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841F0" w14:textId="77777777" w:rsidR="00D714DA" w:rsidRPr="00140C46" w:rsidRDefault="00A201F5" w:rsidP="00A201F5">
      <w:pPr>
        <w:pBdr>
          <w:top w:val="single" w:sz="24" w:space="1" w:color="ED7D31" w:themeColor="accent2"/>
          <w:left w:val="single" w:sz="24" w:space="4" w:color="ED7D31" w:themeColor="accent2"/>
          <w:bottom w:val="single" w:sz="24" w:space="1" w:color="ED7D31" w:themeColor="accent2"/>
          <w:right w:val="single" w:sz="24" w:space="4" w:color="ED7D31" w:themeColor="accent2"/>
        </w:pBdr>
        <w:jc w:val="center"/>
        <w:rPr>
          <w:snapToGrid w:val="0"/>
        </w:rPr>
      </w:pPr>
      <w:r w:rsidRPr="00140C46">
        <w:rPr>
          <w:noProof/>
          <w:snapToGrid w:val="0"/>
        </w:rPr>
        <w:drawing>
          <wp:inline distT="0" distB="0" distL="0" distR="0" wp14:anchorId="36BBA9A9" wp14:editId="58689C1F">
            <wp:extent cx="2792075" cy="13716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1_RGB_Colour_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6598" cy="1373822"/>
                    </a:xfrm>
                    <a:prstGeom prst="rect">
                      <a:avLst/>
                    </a:prstGeom>
                  </pic:spPr>
                </pic:pic>
              </a:graphicData>
            </a:graphic>
          </wp:inline>
        </w:drawing>
      </w:r>
    </w:p>
    <w:p w14:paraId="7F567930" w14:textId="77777777" w:rsidR="00A201F5" w:rsidRPr="00140C46" w:rsidRDefault="00A201F5" w:rsidP="00A201F5">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ED7D31" w:themeFill="accent2"/>
        <w:jc w:val="center"/>
        <w:rPr>
          <w:rFonts w:cstheme="minorHAnsi"/>
          <w:b/>
          <w:snapToGrid w:val="0"/>
          <w:color w:val="FFFFFF" w:themeColor="background1"/>
          <w:sz w:val="44"/>
          <w:szCs w:val="32"/>
        </w:rPr>
      </w:pPr>
      <w:r w:rsidRPr="00140C46">
        <w:rPr>
          <w:rFonts w:cstheme="minorHAnsi"/>
          <w:b/>
          <w:snapToGrid w:val="0"/>
          <w:color w:val="FFFFFF" w:themeColor="background1"/>
          <w:sz w:val="44"/>
        </w:rPr>
        <w:t>LÉIRITHE SPÉISE</w:t>
      </w:r>
    </w:p>
    <w:p w14:paraId="337420F2" w14:textId="77777777" w:rsidR="00A201F5" w:rsidRPr="00140C46" w:rsidRDefault="00A201F5" w:rsidP="00A201F5">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after="0"/>
        <w:jc w:val="center"/>
        <w:rPr>
          <w:rFonts w:cstheme="minorHAnsi"/>
          <w:b/>
          <w:snapToGrid w:val="0"/>
          <w:sz w:val="12"/>
        </w:rPr>
      </w:pPr>
    </w:p>
    <w:p w14:paraId="480567D2" w14:textId="7B0DDF54" w:rsidR="00A201F5" w:rsidRPr="00140C46" w:rsidRDefault="00A201F5" w:rsidP="00140C46">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after="0"/>
        <w:jc w:val="center"/>
        <w:rPr>
          <w:rFonts w:cstheme="minorHAnsi"/>
          <w:b/>
          <w:snapToGrid w:val="0"/>
          <w:sz w:val="40"/>
        </w:rPr>
      </w:pPr>
      <w:r w:rsidRPr="00140C46">
        <w:rPr>
          <w:rFonts w:cstheme="minorHAnsi"/>
          <w:b/>
          <w:snapToGrid w:val="0"/>
          <w:sz w:val="40"/>
        </w:rPr>
        <w:t>Comhaltaí seachtracha den</w:t>
      </w:r>
      <w:r w:rsidR="00140C46">
        <w:rPr>
          <w:rFonts w:cstheme="minorHAnsi"/>
          <w:b/>
          <w:snapToGrid w:val="0"/>
          <w:sz w:val="40"/>
        </w:rPr>
        <w:br/>
      </w:r>
      <w:r w:rsidRPr="00140C46">
        <w:rPr>
          <w:rFonts w:cstheme="minorHAnsi"/>
          <w:b/>
          <w:snapToGrid w:val="0"/>
          <w:sz w:val="40"/>
        </w:rPr>
        <w:t>Choiste um Iniúchóireacht agus Riosca</w:t>
      </w:r>
    </w:p>
    <w:p w14:paraId="6FAECB40" w14:textId="77777777" w:rsidR="00CE3F22" w:rsidRPr="00140C46" w:rsidRDefault="00A201F5" w:rsidP="00A201F5">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before="240" w:after="240"/>
        <w:rPr>
          <w:rFonts w:cstheme="minorHAnsi"/>
          <w:snapToGrid w:val="0"/>
        </w:rPr>
      </w:pPr>
      <w:r w:rsidRPr="00140C46">
        <w:rPr>
          <w:rFonts w:cstheme="minorHAnsi"/>
          <w:snapToGrid w:val="0"/>
        </w:rPr>
        <w:t>Lorgaítear iarratais uathu siúd ar mian leo a bheith ainmnithe mar chomhaltaí seachtracha Choiste um Iniúchóireacht agus Riosca an BOOLM.</w:t>
      </w:r>
    </w:p>
    <w:p w14:paraId="6FC036BF" w14:textId="28D432D5" w:rsidR="00A201F5" w:rsidRPr="00140C46" w:rsidRDefault="00DE7CF8" w:rsidP="00A201F5">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before="240" w:after="240"/>
        <w:rPr>
          <w:rFonts w:cstheme="minorHAnsi"/>
          <w:snapToGrid w:val="0"/>
        </w:rPr>
      </w:pPr>
      <w:r w:rsidRPr="00140C46">
        <w:rPr>
          <w:rFonts w:cstheme="minorHAnsi"/>
          <w:snapToGrid w:val="0"/>
        </w:rPr>
        <w:t>Fónfaidh an Coiste ó 2024 go 2029, agus ní mór triúr go cúigear comhaltaí seachtracha a bheith ar an gCoiste. Is iad na comhaltaí seachtracha sin, mar aon le suas le triúr comhaltaí atá ina gcomhaltaí de Bhord BOOLM, a dhéanfaidh suas an Coiste.</w:t>
      </w:r>
    </w:p>
    <w:p w14:paraId="7B8C2C79" w14:textId="77777777" w:rsidR="00CE3F22" w:rsidRPr="00140C46" w:rsidRDefault="00A201F5" w:rsidP="00A201F5">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before="240" w:after="240"/>
        <w:rPr>
          <w:rFonts w:eastAsia="Times New Roman" w:cstheme="minorHAnsi"/>
          <w:snapToGrid w:val="0"/>
          <w:lang w:eastAsia="en-IE"/>
        </w:rPr>
      </w:pPr>
      <w:r w:rsidRPr="00140C46">
        <w:rPr>
          <w:rFonts w:eastAsia="Times New Roman" w:cstheme="minorHAnsi"/>
          <w:snapToGrid w:val="0"/>
        </w:rPr>
        <w:t xml:space="preserve">Údarás reachtúil </w:t>
      </w:r>
      <w:r w:rsidRPr="00140C46">
        <w:rPr>
          <w:rFonts w:cstheme="minorHAnsi"/>
          <w:snapToGrid w:val="0"/>
        </w:rPr>
        <w:t>is ea BOOLM</w:t>
      </w:r>
      <w:r w:rsidRPr="00140C46">
        <w:rPr>
          <w:rFonts w:eastAsia="Times New Roman" w:cstheme="minorHAnsi"/>
          <w:snapToGrid w:val="0"/>
        </w:rPr>
        <w:t xml:space="preserve"> atá freagrach as oideachas agus oiliúint, obair óige agus raon feidhmeanna reachtúla eile i Lú agus sa Mhí. Déanann BOOLM bainistiú agus reáchtáil ar scoileanna náisiúnta pobail, ar scoileanna dara leibhéal, ar choláistí breisoideachais agus ar raon ionad oideachais agus oiliúna aosach agus breisoideachais ar fud Lú agus na Mí lena n-áirítear an tIonad Oiliúna Barr Feabhais Ard-Déantúsaíochta agus an tIonad Réigiúnach Scileanna agus Oiliúna i nDún Dealgan agus Ionad Printíseachta Leictrí Choláiste Dhroichead Átha. Ba é caiteachas BOOLM in 2023 ná €230 milliún.</w:t>
      </w:r>
    </w:p>
    <w:p w14:paraId="625E263A" w14:textId="77777777" w:rsidR="00CE3F22" w:rsidRPr="00140C46" w:rsidRDefault="00737A0A" w:rsidP="00A201F5">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before="240" w:after="240"/>
        <w:rPr>
          <w:rFonts w:eastAsia="Times New Roman" w:cstheme="minorHAnsi"/>
          <w:snapToGrid w:val="0"/>
          <w:lang w:eastAsia="en-IE"/>
        </w:rPr>
      </w:pPr>
      <w:r w:rsidRPr="00140C46">
        <w:rPr>
          <w:rFonts w:eastAsia="Times New Roman" w:cstheme="minorHAnsi"/>
          <w:snapToGrid w:val="0"/>
        </w:rPr>
        <w:t xml:space="preserve">Tá an fhoirm léirithe spéise agus doiciméid ábhartha eile ar fáil faoin nuacht is déanaí ag </w:t>
      </w:r>
      <w:hyperlink r:id="rId6" w:history="1">
        <w:r w:rsidRPr="00140C46">
          <w:rPr>
            <w:rStyle w:val="Hyperlink"/>
            <w:rFonts w:eastAsia="Times New Roman" w:cstheme="minorHAnsi"/>
            <w:snapToGrid w:val="0"/>
          </w:rPr>
          <w:t>www.lmetb.ie</w:t>
        </w:r>
      </w:hyperlink>
      <w:r w:rsidRPr="00140C46">
        <w:rPr>
          <w:rFonts w:eastAsia="Times New Roman" w:cstheme="minorHAnsi"/>
          <w:snapToGrid w:val="0"/>
        </w:rPr>
        <w:t>.</w:t>
      </w:r>
    </w:p>
    <w:p w14:paraId="41441D18" w14:textId="111234A5" w:rsidR="00CE3F22" w:rsidRPr="00140C46" w:rsidRDefault="00A201F5" w:rsidP="00A201F5">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rPr>
          <w:rFonts w:asciiTheme="minorHAnsi" w:hAnsiTheme="minorHAnsi" w:cstheme="minorHAnsi"/>
          <w:snapToGrid w:val="0"/>
          <w:sz w:val="22"/>
          <w:szCs w:val="22"/>
        </w:rPr>
      </w:pPr>
      <w:r w:rsidRPr="00140C46">
        <w:rPr>
          <w:rFonts w:asciiTheme="minorHAnsi" w:hAnsiTheme="minorHAnsi" w:cstheme="minorHAnsi"/>
          <w:snapToGrid w:val="0"/>
          <w:sz w:val="22"/>
        </w:rPr>
        <w:t xml:space="preserve">Ba chóir d'iarratasóirí foirm chomhlánaithe a chur isteach chuig: </w:t>
      </w:r>
      <w:r w:rsidRPr="00140C46">
        <w:rPr>
          <w:rFonts w:asciiTheme="minorHAnsi" w:hAnsiTheme="minorHAnsi" w:cstheme="minorHAnsi"/>
          <w:b/>
          <w:snapToGrid w:val="0"/>
          <w:sz w:val="22"/>
        </w:rPr>
        <w:t xml:space="preserve">Bord Oideachais agus Oiliúna Lú agus na Mí, Bóthar na Mainistreach, An Uaimh, Contae na Mí </w:t>
      </w:r>
      <w:r w:rsidRPr="00140C46">
        <w:rPr>
          <w:rFonts w:asciiTheme="minorHAnsi" w:hAnsiTheme="minorHAnsi" w:cstheme="minorHAnsi"/>
          <w:snapToGrid w:val="0"/>
          <w:sz w:val="22"/>
        </w:rPr>
        <w:t xml:space="preserve">le teacht tráth nach déanaí ná meán lae ar an </w:t>
      </w:r>
      <w:r w:rsidRPr="00140C46">
        <w:rPr>
          <w:rFonts w:asciiTheme="minorHAnsi" w:hAnsiTheme="minorHAnsi" w:cstheme="minorHAnsi"/>
          <w:b/>
          <w:snapToGrid w:val="0"/>
          <w:sz w:val="22"/>
        </w:rPr>
        <w:t xml:space="preserve">Aoine </w:t>
      </w:r>
      <w:r w:rsidR="004341C6">
        <w:rPr>
          <w:rFonts w:asciiTheme="minorHAnsi" w:hAnsiTheme="minorHAnsi" w:cstheme="minorHAnsi"/>
          <w:b/>
          <w:snapToGrid w:val="0"/>
          <w:sz w:val="22"/>
          <w:lang w:val="en-US"/>
        </w:rPr>
        <w:t>19</w:t>
      </w:r>
      <w:r w:rsidRPr="00140C46">
        <w:rPr>
          <w:rFonts w:asciiTheme="minorHAnsi" w:hAnsiTheme="minorHAnsi" w:cstheme="minorHAnsi"/>
          <w:b/>
          <w:snapToGrid w:val="0"/>
          <w:sz w:val="22"/>
        </w:rPr>
        <w:t xml:space="preserve"> </w:t>
      </w:r>
      <w:r w:rsidR="004341C6" w:rsidRPr="004341C6">
        <w:rPr>
          <w:rFonts w:asciiTheme="minorHAnsi" w:hAnsiTheme="minorHAnsi" w:cstheme="minorHAnsi"/>
          <w:b/>
          <w:snapToGrid w:val="0"/>
          <w:sz w:val="22"/>
        </w:rPr>
        <w:t>Iúil</w:t>
      </w:r>
      <w:r w:rsidRPr="00140C46">
        <w:rPr>
          <w:rFonts w:asciiTheme="minorHAnsi" w:hAnsiTheme="minorHAnsi" w:cstheme="minorHAnsi"/>
          <w:snapToGrid w:val="0"/>
          <w:sz w:val="22"/>
        </w:rPr>
        <w:t>.</w:t>
      </w:r>
    </w:p>
    <w:p w14:paraId="633B149F" w14:textId="50ED78E7" w:rsidR="00A201F5" w:rsidRPr="00140C46" w:rsidRDefault="00A201F5" w:rsidP="00A201F5">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rPr>
          <w:rFonts w:asciiTheme="minorHAnsi" w:hAnsiTheme="minorHAnsi" w:cstheme="minorHAnsi"/>
          <w:snapToGrid w:val="0"/>
          <w:sz w:val="22"/>
          <w:szCs w:val="22"/>
        </w:rPr>
      </w:pPr>
    </w:p>
    <w:p w14:paraId="6C93077A" w14:textId="0F48FA42" w:rsidR="00A201F5" w:rsidRPr="00140C46" w:rsidRDefault="00A201F5" w:rsidP="00A201F5">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rPr>
          <w:rFonts w:asciiTheme="minorHAnsi" w:hAnsiTheme="minorHAnsi" w:cstheme="minorHAnsi"/>
          <w:snapToGrid w:val="0"/>
          <w:sz w:val="22"/>
          <w:szCs w:val="22"/>
        </w:rPr>
      </w:pPr>
      <w:r w:rsidRPr="00140C46">
        <w:rPr>
          <w:rFonts w:asciiTheme="minorHAnsi" w:hAnsiTheme="minorHAnsi" w:cstheme="minorHAnsi"/>
          <w:snapToGrid w:val="0"/>
          <w:sz w:val="22"/>
        </w:rPr>
        <w:t xml:space="preserve">Ba cheart an clúdach a mharcáil go soiléir </w:t>
      </w:r>
      <w:r w:rsidRPr="00140C46">
        <w:rPr>
          <w:rFonts w:asciiTheme="minorHAnsi" w:hAnsiTheme="minorHAnsi" w:cstheme="minorHAnsi"/>
          <w:b/>
          <w:snapToGrid w:val="0"/>
          <w:sz w:val="22"/>
        </w:rPr>
        <w:t>“Coiste um Iniúchóireacht agus Riosca”</w:t>
      </w:r>
      <w:r w:rsidRPr="00140C46">
        <w:rPr>
          <w:rFonts w:asciiTheme="minorHAnsi" w:hAnsiTheme="minorHAnsi" w:cstheme="minorHAnsi"/>
          <w:snapToGrid w:val="0"/>
          <w:sz w:val="22"/>
        </w:rPr>
        <w:t>.</w:t>
      </w:r>
    </w:p>
    <w:p w14:paraId="724DC186" w14:textId="77777777" w:rsidR="00C86183" w:rsidRPr="00140C46" w:rsidRDefault="00C86183" w:rsidP="00A201F5">
      <w:pPr>
        <w:pStyle w:val="Default"/>
        <w:pBdr>
          <w:top w:val="single" w:sz="24" w:space="1" w:color="ED7D31" w:themeColor="accent2"/>
          <w:left w:val="single" w:sz="24" w:space="4" w:color="ED7D31" w:themeColor="accent2"/>
          <w:bottom w:val="single" w:sz="24" w:space="1" w:color="ED7D31" w:themeColor="accent2"/>
          <w:right w:val="single" w:sz="24" w:space="4" w:color="ED7D31" w:themeColor="accent2"/>
        </w:pBdr>
        <w:rPr>
          <w:rFonts w:asciiTheme="minorHAnsi" w:hAnsiTheme="minorHAnsi" w:cstheme="minorHAnsi"/>
          <w:snapToGrid w:val="0"/>
          <w:sz w:val="22"/>
          <w:szCs w:val="22"/>
        </w:rPr>
      </w:pPr>
    </w:p>
    <w:p w14:paraId="1DC9B904" w14:textId="7691B00F" w:rsidR="00A201F5" w:rsidRPr="00140C46" w:rsidRDefault="00B36235" w:rsidP="00A201F5">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after="0" w:line="240" w:lineRule="auto"/>
        <w:rPr>
          <w:rFonts w:eastAsia="Times New Roman" w:cstheme="minorHAnsi"/>
          <w:b/>
          <w:snapToGrid w:val="0"/>
          <w:lang w:eastAsia="en-IE"/>
        </w:rPr>
      </w:pPr>
      <w:r w:rsidRPr="00140C46">
        <w:rPr>
          <w:rFonts w:eastAsia="Times New Roman" w:cstheme="minorHAnsi"/>
          <w:b/>
          <w:snapToGrid w:val="0"/>
        </w:rPr>
        <w:t>Martin G. O’Brien, Príomhoifigeach Feidhmiúcháin</w:t>
      </w:r>
    </w:p>
    <w:p w14:paraId="5ECB7E8E" w14:textId="77777777" w:rsidR="00A201F5" w:rsidRPr="00140C46" w:rsidRDefault="00A201F5" w:rsidP="00A201F5">
      <w:pPr>
        <w:pBdr>
          <w:top w:val="single" w:sz="24" w:space="1" w:color="ED7D31" w:themeColor="accent2"/>
          <w:left w:val="single" w:sz="24" w:space="4" w:color="ED7D31" w:themeColor="accent2"/>
          <w:bottom w:val="single" w:sz="24" w:space="1" w:color="ED7D31" w:themeColor="accent2"/>
          <w:right w:val="single" w:sz="24" w:space="4" w:color="ED7D31" w:themeColor="accent2"/>
        </w:pBdr>
        <w:shd w:val="clear" w:color="auto" w:fill="FFFFFF"/>
        <w:spacing w:after="0" w:line="240" w:lineRule="auto"/>
        <w:rPr>
          <w:rFonts w:eastAsia="Times New Roman" w:cstheme="minorHAnsi"/>
          <w:b/>
          <w:snapToGrid w:val="0"/>
          <w:lang w:eastAsia="en-IE"/>
        </w:rPr>
      </w:pPr>
      <w:r w:rsidRPr="00140C46">
        <w:rPr>
          <w:rFonts w:eastAsia="Times New Roman" w:cstheme="minorHAnsi"/>
          <w:b/>
          <w:snapToGrid w:val="0"/>
        </w:rPr>
        <w:t>Bord Oideachais agus Oiliúna Lú agus na Mí</w:t>
      </w:r>
    </w:p>
    <w:p w14:paraId="3FC2FEF4" w14:textId="77777777" w:rsidR="00A201F5" w:rsidRPr="00CE3F22" w:rsidRDefault="00A201F5">
      <w:pPr>
        <w:rPr>
          <w:snapToGrid w:val="0"/>
        </w:rPr>
      </w:pPr>
    </w:p>
    <w:sectPr w:rsidR="00A201F5" w:rsidRPr="00CE3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F5"/>
    <w:rsid w:val="00140C46"/>
    <w:rsid w:val="00290339"/>
    <w:rsid w:val="004341C6"/>
    <w:rsid w:val="0048286D"/>
    <w:rsid w:val="006C0595"/>
    <w:rsid w:val="00737A0A"/>
    <w:rsid w:val="00882496"/>
    <w:rsid w:val="00903473"/>
    <w:rsid w:val="00907F71"/>
    <w:rsid w:val="00A201F5"/>
    <w:rsid w:val="00B36235"/>
    <w:rsid w:val="00C86183"/>
    <w:rsid w:val="00CE3F22"/>
    <w:rsid w:val="00D714DA"/>
    <w:rsid w:val="00DE7CF8"/>
    <w:rsid w:val="00E1317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438E"/>
  <w15:chartTrackingRefBased/>
  <w15:docId w15:val="{E6621C23-5DEB-4F8E-83D4-399D35C1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1F5"/>
    <w:rPr>
      <w:color w:val="0563C1" w:themeColor="hyperlink"/>
      <w:u w:val="single"/>
    </w:rPr>
  </w:style>
  <w:style w:type="paragraph" w:customStyle="1" w:styleId="Default">
    <w:name w:val="Default"/>
    <w:rsid w:val="00A201F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20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1F5"/>
    <w:rPr>
      <w:rFonts w:ascii="Segoe UI" w:hAnsi="Segoe UI" w:cs="Segoe UI"/>
      <w:sz w:val="18"/>
      <w:szCs w:val="18"/>
    </w:rPr>
  </w:style>
  <w:style w:type="character" w:styleId="UnresolvedMention">
    <w:name w:val="Unresolved Mention"/>
    <w:basedOn w:val="DefaultParagraphFont"/>
    <w:uiPriority w:val="99"/>
    <w:semiHidden/>
    <w:unhideWhenUsed/>
    <w:rsid w:val="00C86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metb.ie"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eyto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xmlns:star_td="http://www.star-group.net/schemas/transit/filters/textdata">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BE611CC2-92A1-4EED-A602-2730BFDE70C8}">
  <ds:schemaRefs>
    <ds:schemaRef ds:uri="urn:schemas-microsoft-com.VSTO2008Demos.ControlsStorage"/>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Chem4Word</Template>
  <TotalTime>45</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LMETB</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Peyton</dc:creator>
  <cp:keywords/>
  <dc:description/>
  <cp:lastModifiedBy>Frank Smith</cp:lastModifiedBy>
  <cp:revision>9</cp:revision>
  <cp:lastPrinted>2015-04-22T10:42:00Z</cp:lastPrinted>
  <dcterms:created xsi:type="dcterms:W3CDTF">2019-06-26T16:04:00Z</dcterms:created>
  <dcterms:modified xsi:type="dcterms:W3CDTF">2024-06-07T07:52:00Z</dcterms:modified>
</cp:coreProperties>
</file>