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D885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6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7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8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9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A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B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C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D" w14:textId="77777777" w:rsidR="001849B3" w:rsidRDefault="001849B3">
      <w:pPr>
        <w:pStyle w:val="BodyText"/>
        <w:rPr>
          <w:rFonts w:ascii="Times New Roman"/>
          <w:sz w:val="72"/>
        </w:rPr>
      </w:pPr>
    </w:p>
    <w:p w14:paraId="27C8D88E" w14:textId="77777777" w:rsidR="001849B3" w:rsidRDefault="001849B3">
      <w:pPr>
        <w:pStyle w:val="BodyText"/>
        <w:spacing w:before="800"/>
        <w:rPr>
          <w:rFonts w:ascii="Times New Roman"/>
          <w:sz w:val="72"/>
        </w:rPr>
      </w:pPr>
    </w:p>
    <w:p w14:paraId="27C8D88F" w14:textId="62BE9F9A" w:rsidR="001849B3" w:rsidRDefault="00434AD9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C8D96D" wp14:editId="27C8D96E">
                <wp:simplePos x="0" y="0"/>
                <wp:positionH relativeFrom="page">
                  <wp:posOffset>492442</wp:posOffset>
                </wp:positionH>
                <wp:positionV relativeFrom="paragraph">
                  <wp:posOffset>-4691695</wp:posOffset>
                </wp:positionV>
                <wp:extent cx="6578600" cy="7226300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8600" cy="722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8600" h="7226300">
                              <a:moveTo>
                                <a:pt x="5482145" y="0"/>
                              </a:moveTo>
                              <a:lnTo>
                                <a:pt x="1096454" y="0"/>
                              </a:lnTo>
                              <a:lnTo>
                                <a:pt x="1048892" y="1012"/>
                              </a:lnTo>
                              <a:lnTo>
                                <a:pt x="1001847" y="4024"/>
                              </a:lnTo>
                              <a:lnTo>
                                <a:pt x="955361" y="8992"/>
                              </a:lnTo>
                              <a:lnTo>
                                <a:pt x="909475" y="15877"/>
                              </a:lnTo>
                              <a:lnTo>
                                <a:pt x="864229" y="24637"/>
                              </a:lnTo>
                              <a:lnTo>
                                <a:pt x="819666" y="35231"/>
                              </a:lnTo>
                              <a:lnTo>
                                <a:pt x="775827" y="47617"/>
                              </a:lnTo>
                              <a:lnTo>
                                <a:pt x="732751" y="61756"/>
                              </a:lnTo>
                              <a:lnTo>
                                <a:pt x="690482" y="77604"/>
                              </a:lnTo>
                              <a:lnTo>
                                <a:pt x="649059" y="95122"/>
                              </a:lnTo>
                              <a:lnTo>
                                <a:pt x="608524" y="114268"/>
                              </a:lnTo>
                              <a:lnTo>
                                <a:pt x="568917" y="135002"/>
                              </a:lnTo>
                              <a:lnTo>
                                <a:pt x="530281" y="157281"/>
                              </a:lnTo>
                              <a:lnTo>
                                <a:pt x="492656" y="181065"/>
                              </a:lnTo>
                              <a:lnTo>
                                <a:pt x="456084" y="206313"/>
                              </a:lnTo>
                              <a:lnTo>
                                <a:pt x="420605" y="232984"/>
                              </a:lnTo>
                              <a:lnTo>
                                <a:pt x="386261" y="261035"/>
                              </a:lnTo>
                              <a:lnTo>
                                <a:pt x="353093" y="290428"/>
                              </a:lnTo>
                              <a:lnTo>
                                <a:pt x="321141" y="321119"/>
                              </a:lnTo>
                              <a:lnTo>
                                <a:pt x="290448" y="353068"/>
                              </a:lnTo>
                              <a:lnTo>
                                <a:pt x="261054" y="386235"/>
                              </a:lnTo>
                              <a:lnTo>
                                <a:pt x="233000" y="420577"/>
                              </a:lnTo>
                              <a:lnTo>
                                <a:pt x="206328" y="456053"/>
                              </a:lnTo>
                              <a:lnTo>
                                <a:pt x="181078" y="492624"/>
                              </a:lnTo>
                              <a:lnTo>
                                <a:pt x="157292" y="530246"/>
                              </a:lnTo>
                              <a:lnTo>
                                <a:pt x="135012" y="568880"/>
                              </a:lnTo>
                              <a:lnTo>
                                <a:pt x="114277" y="608484"/>
                              </a:lnTo>
                              <a:lnTo>
                                <a:pt x="95129" y="649017"/>
                              </a:lnTo>
                              <a:lnTo>
                                <a:pt x="77610" y="690438"/>
                              </a:lnTo>
                              <a:lnTo>
                                <a:pt x="61760" y="732705"/>
                              </a:lnTo>
                              <a:lnTo>
                                <a:pt x="47621" y="775778"/>
                              </a:lnTo>
                              <a:lnTo>
                                <a:pt x="35234" y="819616"/>
                              </a:lnTo>
                              <a:lnTo>
                                <a:pt x="24639" y="864176"/>
                              </a:lnTo>
                              <a:lnTo>
                                <a:pt x="15878" y="909419"/>
                              </a:lnTo>
                              <a:lnTo>
                                <a:pt x="8993" y="955303"/>
                              </a:lnTo>
                              <a:lnTo>
                                <a:pt x="4024" y="1001787"/>
                              </a:lnTo>
                              <a:lnTo>
                                <a:pt x="1013" y="1048830"/>
                              </a:lnTo>
                              <a:lnTo>
                                <a:pt x="0" y="1096391"/>
                              </a:lnTo>
                              <a:lnTo>
                                <a:pt x="0" y="6129782"/>
                              </a:lnTo>
                              <a:lnTo>
                                <a:pt x="1013" y="6177352"/>
                              </a:lnTo>
                              <a:lnTo>
                                <a:pt x="4024" y="6224404"/>
                              </a:lnTo>
                              <a:lnTo>
                                <a:pt x="8993" y="6270896"/>
                              </a:lnTo>
                              <a:lnTo>
                                <a:pt x="15878" y="6316789"/>
                              </a:lnTo>
                              <a:lnTo>
                                <a:pt x="24639" y="6362039"/>
                              </a:lnTo>
                              <a:lnTo>
                                <a:pt x="35234" y="6406607"/>
                              </a:lnTo>
                              <a:lnTo>
                                <a:pt x="47621" y="6450452"/>
                              </a:lnTo>
                              <a:lnTo>
                                <a:pt x="61760" y="6493531"/>
                              </a:lnTo>
                              <a:lnTo>
                                <a:pt x="77610" y="6535805"/>
                              </a:lnTo>
                              <a:lnTo>
                                <a:pt x="95129" y="6577231"/>
                              </a:lnTo>
                              <a:lnTo>
                                <a:pt x="114277" y="6617769"/>
                              </a:lnTo>
                              <a:lnTo>
                                <a:pt x="135012" y="6657378"/>
                              </a:lnTo>
                              <a:lnTo>
                                <a:pt x="157292" y="6696017"/>
                              </a:lnTo>
                              <a:lnTo>
                                <a:pt x="181078" y="6733643"/>
                              </a:lnTo>
                              <a:lnTo>
                                <a:pt x="206328" y="6770217"/>
                              </a:lnTo>
                              <a:lnTo>
                                <a:pt x="233000" y="6805698"/>
                              </a:lnTo>
                              <a:lnTo>
                                <a:pt x="261054" y="6840043"/>
                              </a:lnTo>
                              <a:lnTo>
                                <a:pt x="290448" y="6873212"/>
                              </a:lnTo>
                              <a:lnTo>
                                <a:pt x="321141" y="6905164"/>
                              </a:lnTo>
                              <a:lnTo>
                                <a:pt x="353093" y="6935858"/>
                              </a:lnTo>
                              <a:lnTo>
                                <a:pt x="386261" y="6965252"/>
                              </a:lnTo>
                              <a:lnTo>
                                <a:pt x="420605" y="6993306"/>
                              </a:lnTo>
                              <a:lnTo>
                                <a:pt x="456084" y="7019978"/>
                              </a:lnTo>
                              <a:lnTo>
                                <a:pt x="492656" y="7045227"/>
                              </a:lnTo>
                              <a:lnTo>
                                <a:pt x="530281" y="7069013"/>
                              </a:lnTo>
                              <a:lnTo>
                                <a:pt x="568917" y="7091293"/>
                              </a:lnTo>
                              <a:lnTo>
                                <a:pt x="608524" y="7112027"/>
                              </a:lnTo>
                              <a:lnTo>
                                <a:pt x="649059" y="7131174"/>
                              </a:lnTo>
                              <a:lnTo>
                                <a:pt x="690482" y="7148693"/>
                              </a:lnTo>
                              <a:lnTo>
                                <a:pt x="732751" y="7164542"/>
                              </a:lnTo>
                              <a:lnTo>
                                <a:pt x="775827" y="7178681"/>
                              </a:lnTo>
                              <a:lnTo>
                                <a:pt x="819666" y="7191068"/>
                              </a:lnTo>
                              <a:lnTo>
                                <a:pt x="864229" y="7201662"/>
                              </a:lnTo>
                              <a:lnTo>
                                <a:pt x="909475" y="7210422"/>
                              </a:lnTo>
                              <a:lnTo>
                                <a:pt x="955361" y="7217306"/>
                              </a:lnTo>
                              <a:lnTo>
                                <a:pt x="1001847" y="7222275"/>
                              </a:lnTo>
                              <a:lnTo>
                                <a:pt x="1048892" y="7225287"/>
                              </a:lnTo>
                              <a:lnTo>
                                <a:pt x="1096454" y="7226300"/>
                              </a:lnTo>
                              <a:lnTo>
                                <a:pt x="5482145" y="7226300"/>
                              </a:lnTo>
                              <a:lnTo>
                                <a:pt x="5529705" y="7225287"/>
                              </a:lnTo>
                              <a:lnTo>
                                <a:pt x="5576748" y="7222275"/>
                              </a:lnTo>
                              <a:lnTo>
                                <a:pt x="5623232" y="7217306"/>
                              </a:lnTo>
                              <a:lnTo>
                                <a:pt x="5669116" y="7210422"/>
                              </a:lnTo>
                              <a:lnTo>
                                <a:pt x="5714359" y="7201662"/>
                              </a:lnTo>
                              <a:lnTo>
                                <a:pt x="5758920" y="7191068"/>
                              </a:lnTo>
                              <a:lnTo>
                                <a:pt x="5802757" y="7178681"/>
                              </a:lnTo>
                              <a:lnTo>
                                <a:pt x="5845830" y="7164542"/>
                              </a:lnTo>
                              <a:lnTo>
                                <a:pt x="5888098" y="7148693"/>
                              </a:lnTo>
                              <a:lnTo>
                                <a:pt x="5929519" y="7131174"/>
                              </a:lnTo>
                              <a:lnTo>
                                <a:pt x="5970051" y="7112027"/>
                              </a:lnTo>
                              <a:lnTo>
                                <a:pt x="6009655" y="7091293"/>
                              </a:lnTo>
                              <a:lnTo>
                                <a:pt x="6048289" y="7069013"/>
                              </a:lnTo>
                              <a:lnTo>
                                <a:pt x="6085912" y="7045227"/>
                              </a:lnTo>
                              <a:lnTo>
                                <a:pt x="6122482" y="7019978"/>
                              </a:lnTo>
                              <a:lnTo>
                                <a:pt x="6157959" y="6993306"/>
                              </a:lnTo>
                              <a:lnTo>
                                <a:pt x="6192301" y="6965252"/>
                              </a:lnTo>
                              <a:lnTo>
                                <a:pt x="6225467" y="6935858"/>
                              </a:lnTo>
                              <a:lnTo>
                                <a:pt x="6257417" y="6905164"/>
                              </a:lnTo>
                              <a:lnTo>
                                <a:pt x="6288108" y="6873212"/>
                              </a:lnTo>
                              <a:lnTo>
                                <a:pt x="6317500" y="6840043"/>
                              </a:lnTo>
                              <a:lnTo>
                                <a:pt x="6345552" y="6805698"/>
                              </a:lnTo>
                              <a:lnTo>
                                <a:pt x="6372222" y="6770217"/>
                              </a:lnTo>
                              <a:lnTo>
                                <a:pt x="6397470" y="6733643"/>
                              </a:lnTo>
                              <a:lnTo>
                                <a:pt x="6421254" y="6696017"/>
                              </a:lnTo>
                              <a:lnTo>
                                <a:pt x="6443534" y="6657378"/>
                              </a:lnTo>
                              <a:lnTo>
                                <a:pt x="6464267" y="6617769"/>
                              </a:lnTo>
                              <a:lnTo>
                                <a:pt x="6483413" y="6577231"/>
                              </a:lnTo>
                              <a:lnTo>
                                <a:pt x="6500931" y="6535805"/>
                              </a:lnTo>
                              <a:lnTo>
                                <a:pt x="6516780" y="6493531"/>
                              </a:lnTo>
                              <a:lnTo>
                                <a:pt x="6530918" y="6450452"/>
                              </a:lnTo>
                              <a:lnTo>
                                <a:pt x="6543305" y="6406607"/>
                              </a:lnTo>
                              <a:lnTo>
                                <a:pt x="6553898" y="6362039"/>
                              </a:lnTo>
                              <a:lnTo>
                                <a:pt x="6562658" y="6316789"/>
                              </a:lnTo>
                              <a:lnTo>
                                <a:pt x="6569543" y="6270896"/>
                              </a:lnTo>
                              <a:lnTo>
                                <a:pt x="6574512" y="6224404"/>
                              </a:lnTo>
                              <a:lnTo>
                                <a:pt x="6577523" y="6177352"/>
                              </a:lnTo>
                              <a:lnTo>
                                <a:pt x="6578536" y="6129782"/>
                              </a:lnTo>
                              <a:lnTo>
                                <a:pt x="6578536" y="1096391"/>
                              </a:lnTo>
                              <a:lnTo>
                                <a:pt x="6577523" y="1048830"/>
                              </a:lnTo>
                              <a:lnTo>
                                <a:pt x="6574512" y="1001787"/>
                              </a:lnTo>
                              <a:lnTo>
                                <a:pt x="6569543" y="955303"/>
                              </a:lnTo>
                              <a:lnTo>
                                <a:pt x="6562658" y="909419"/>
                              </a:lnTo>
                              <a:lnTo>
                                <a:pt x="6553898" y="864176"/>
                              </a:lnTo>
                              <a:lnTo>
                                <a:pt x="6543305" y="819616"/>
                              </a:lnTo>
                              <a:lnTo>
                                <a:pt x="6530918" y="775778"/>
                              </a:lnTo>
                              <a:lnTo>
                                <a:pt x="6516780" y="732705"/>
                              </a:lnTo>
                              <a:lnTo>
                                <a:pt x="6500931" y="690438"/>
                              </a:lnTo>
                              <a:lnTo>
                                <a:pt x="6483413" y="649017"/>
                              </a:lnTo>
                              <a:lnTo>
                                <a:pt x="6464267" y="608484"/>
                              </a:lnTo>
                              <a:lnTo>
                                <a:pt x="6443534" y="568880"/>
                              </a:lnTo>
                              <a:lnTo>
                                <a:pt x="6421254" y="530246"/>
                              </a:lnTo>
                              <a:lnTo>
                                <a:pt x="6397470" y="492624"/>
                              </a:lnTo>
                              <a:lnTo>
                                <a:pt x="6372222" y="456053"/>
                              </a:lnTo>
                              <a:lnTo>
                                <a:pt x="6345552" y="420577"/>
                              </a:lnTo>
                              <a:lnTo>
                                <a:pt x="6317500" y="386235"/>
                              </a:lnTo>
                              <a:lnTo>
                                <a:pt x="6288108" y="353068"/>
                              </a:lnTo>
                              <a:lnTo>
                                <a:pt x="6257417" y="321119"/>
                              </a:lnTo>
                              <a:lnTo>
                                <a:pt x="6225467" y="290428"/>
                              </a:lnTo>
                              <a:lnTo>
                                <a:pt x="6192301" y="261035"/>
                              </a:lnTo>
                              <a:lnTo>
                                <a:pt x="6157959" y="232984"/>
                              </a:lnTo>
                              <a:lnTo>
                                <a:pt x="6122482" y="206313"/>
                              </a:lnTo>
                              <a:lnTo>
                                <a:pt x="6085912" y="181065"/>
                              </a:lnTo>
                              <a:lnTo>
                                <a:pt x="6048289" y="157281"/>
                              </a:lnTo>
                              <a:lnTo>
                                <a:pt x="6009655" y="135002"/>
                              </a:lnTo>
                              <a:lnTo>
                                <a:pt x="5970051" y="114268"/>
                              </a:lnTo>
                              <a:lnTo>
                                <a:pt x="5929519" y="95122"/>
                              </a:lnTo>
                              <a:lnTo>
                                <a:pt x="5888098" y="77604"/>
                              </a:lnTo>
                              <a:lnTo>
                                <a:pt x="5845830" y="61756"/>
                              </a:lnTo>
                              <a:lnTo>
                                <a:pt x="5802757" y="47617"/>
                              </a:lnTo>
                              <a:lnTo>
                                <a:pt x="5758920" y="35231"/>
                              </a:lnTo>
                              <a:lnTo>
                                <a:pt x="5714359" y="24637"/>
                              </a:lnTo>
                              <a:lnTo>
                                <a:pt x="5669116" y="15877"/>
                              </a:lnTo>
                              <a:lnTo>
                                <a:pt x="5623232" y="8992"/>
                              </a:lnTo>
                              <a:lnTo>
                                <a:pt x="5576748" y="4024"/>
                              </a:lnTo>
                              <a:lnTo>
                                <a:pt x="5529705" y="1012"/>
                              </a:lnTo>
                              <a:lnTo>
                                <a:pt x="5482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536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 xmlns:w16du="http://schemas.microsoft.com/office/word/2023/wordml/word16du">
            <w:pict>
              <v:shape w14:anchorId="43EBF9BE" id="Graphic 3" o:spid="_x0000_s1026" style="position:absolute;margin-left:38.75pt;margin-top:-369.4pt;width:518pt;height:569pt;z-index:-159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8600,722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" path="m5482145,l1096454,r-47562,1012l1001847,4024,955361,8992r-45886,6885l864229,24637,819666,35231,775827,47617,732751,61756,690482,77604,649059,95122r-40535,19146l568917,135002r-38636,22279l492656,181065r-36572,25248l420605,232984r-34344,28051l353093,290428r-31952,30691l290448,353068r-29394,33167l233000,420577r-26672,35476l181078,492624r-23786,37622l135012,568880r-20735,39604l95129,649017,77610,690438,61760,732705,47621,775778,35234,819616,24639,864176r-8761,45243l8993,955303r-4969,46484l1013,1048830,,1096391,,6129782r1013,47570l4024,6224404r4969,46492l15878,6316789r8761,45250l35234,6406607r12387,43845l61760,6493531r15850,42274l95129,6577231r19148,40538l135012,6657378r22280,38639l181078,6733643r25250,36574l233000,6805698r28054,34345l290448,6873212r30693,31952l353093,6935858r33168,29394l420605,6993306r35479,26672l492656,7045227r37625,23786l568917,7091293r39607,20734l649059,7131174r41423,17519l732751,7164542r43076,14139l819666,7191068r44563,10594l909475,7210422r45886,6884l1001847,7222275r47045,3012l1096454,7226300r4385691,l5529705,7225287r47043,-3012l5623232,7217306r45884,-6884l5714359,7201662r44561,-10594l5802757,7178681r43073,-14139l5888098,7148693r41421,-17519l5970051,7112027r39604,-20734l6048289,7069013r37623,-23786l6122482,7019978r35477,-26672l6192301,6965252r33166,-29394l6257417,6905164r30691,-31952l6317500,6840043r28052,-34345l6372222,6770217r25248,-36574l6421254,6696017r22280,-38639l6464267,6617769r19146,-40538l6500931,6535805r15849,-42274l6530918,6450452r12387,-43845l6553898,6362039r8760,-45250l6569543,6270896r4969,-46492l6577523,6177352r1013,-47570l6578536,1096391r-1013,-47561l6574512,1001787r-4969,-46484l6562658,909419r-8760,-45243l6543305,819616r-12387,-43838l6516780,732705r-15849,-42267l6483413,649017r-19146,-40533l6443534,568880r-22280,-38634l6397470,492624r-25248,-36571l6345552,420577r-28052,-34342l6288108,353068r-30691,-31949l6225467,290428r-33166,-29393l6157959,232984r-35477,-26671l6085912,181065r-37623,-23784l6009655,135002r-39604,-20734l5929519,95122,5888098,77604,5845830,61756,5802757,47617,5758920,35231,5714359,24637r-45243,-8760l5623232,8992,5576748,4024,5529705,1012,5482145,xe" fillcolor="#44536a" stroked="f">
                <v:path arrowok="t"/>
                <w10:wrap anchorx="page"/>
              </v:shape>
            </w:pict>
          </mc:Fallback>
        </mc:AlternateContent>
      </w:r>
      <w:r>
        <w:rPr>
          <w:color w:val="FFFFFF"/>
          <w:spacing w:val="-10"/>
        </w:rPr>
        <w:t>LMETB</w:t>
      </w:r>
      <w:r>
        <w:rPr>
          <w:color w:val="FFFFFF"/>
          <w:spacing w:val="-31"/>
        </w:rPr>
        <w:t xml:space="preserve"> </w:t>
      </w:r>
      <w:r w:rsidR="001F11ED">
        <w:rPr>
          <w:color w:val="FFFFFF"/>
          <w:spacing w:val="-31"/>
        </w:rPr>
        <w:t xml:space="preserve">RAA </w:t>
      </w:r>
      <w:r>
        <w:rPr>
          <w:color w:val="FFFFFF"/>
          <w:spacing w:val="-10"/>
        </w:rPr>
        <w:t xml:space="preserve">Assessment </w:t>
      </w:r>
      <w:r>
        <w:rPr>
          <w:color w:val="FFFFFF"/>
        </w:rPr>
        <w:t>Repeats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Policy</w:t>
      </w:r>
    </w:p>
    <w:p w14:paraId="27C8D890" w14:textId="77777777" w:rsidR="001849B3" w:rsidRDefault="001849B3">
      <w:pPr>
        <w:sectPr w:rsidR="001849B3" w:rsidSect="00492E9C">
          <w:headerReference w:type="default" r:id="rId10"/>
          <w:footerReference w:type="default" r:id="rId11"/>
          <w:type w:val="continuous"/>
          <w:pgSz w:w="11920" w:h="16850"/>
          <w:pgMar w:top="1378" w:right="958" w:bottom="760" w:left="839" w:header="289" w:footer="578" w:gutter="0"/>
          <w:pgNumType w:start="1"/>
          <w:cols w:space="720"/>
        </w:sectPr>
      </w:pPr>
    </w:p>
    <w:p w14:paraId="27C8D891" w14:textId="77777777" w:rsidR="001849B3" w:rsidRDefault="001849B3">
      <w:pPr>
        <w:pStyle w:val="BodyText"/>
        <w:rPr>
          <w:b/>
          <w:sz w:val="20"/>
        </w:rPr>
      </w:pPr>
    </w:p>
    <w:p w14:paraId="27C8D892" w14:textId="77777777" w:rsidR="001849B3" w:rsidRDefault="001849B3">
      <w:pPr>
        <w:pStyle w:val="BodyText"/>
        <w:spacing w:before="5"/>
        <w:rPr>
          <w:b/>
          <w:sz w:val="20"/>
        </w:rPr>
      </w:pPr>
    </w:p>
    <w:p w14:paraId="27C8D893" w14:textId="77777777" w:rsidR="001849B3" w:rsidRDefault="00434AD9">
      <w:pPr>
        <w:pStyle w:val="BodyText"/>
        <w:ind w:left="4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7C8D96F" wp14:editId="27C8D970">
                <wp:extent cx="5759450" cy="500380"/>
                <wp:effectExtent l="9525" t="0" r="0" b="4445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9450" cy="500380"/>
                        </a:xfrm>
                        <a:prstGeom prst="rect">
                          <a:avLst/>
                        </a:prstGeom>
                        <a:solidFill>
                          <a:srgbClr val="1F386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8D979" w14:textId="77777777" w:rsidR="001849B3" w:rsidRDefault="00434AD9">
                            <w:pPr>
                              <w:spacing w:line="585" w:lineRule="exact"/>
                              <w:jc w:val="center"/>
                              <w:rPr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POLICY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VERSION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48"/>
                              </w:rPr>
                              <w:t>CONTROL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 xmlns:w16du="http://schemas.microsoft.com/office/word/2023/wordml/word16du">
            <w:pict>
              <v:shapetype w14:anchorId="27C8D96F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453.5pt;height:3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" fillcolor="#1f3863" strokeweight=".48pt">
                <v:path arrowok="t"/>
                <v:textbox inset="0,0,0,0">
                  <w:txbxContent>
                    <w:p w14:paraId="27C8D979" w14:textId="77777777" w:rsidR="001849B3" w:rsidRDefault="00434AD9">
                      <w:pPr>
                        <w:spacing w:line="585" w:lineRule="exact"/>
                        <w:jc w:val="center"/>
                        <w:rPr>
                          <w:b/>
                          <w:color w:val="000000"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POLICY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48"/>
                        </w:rPr>
                        <w:t>VERSION</w:t>
                      </w:r>
                      <w:r>
                        <w:rPr>
                          <w:b/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48"/>
                        </w:rPr>
                        <w:t>CONTROL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C8D894" w14:textId="77777777" w:rsidR="001849B3" w:rsidRDefault="001849B3">
      <w:pPr>
        <w:pStyle w:val="BodyText"/>
        <w:spacing w:before="163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7149"/>
      </w:tblGrid>
      <w:tr w:rsidR="001849B3" w14:paraId="27C8D897" w14:textId="77777777">
        <w:trPr>
          <w:trHeight w:val="738"/>
        </w:trPr>
        <w:tc>
          <w:tcPr>
            <w:tcW w:w="2735" w:type="dxa"/>
          </w:tcPr>
          <w:p w14:paraId="27C8D895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Policy </w:t>
            </w:r>
            <w:r>
              <w:rPr>
                <w:rFonts w:ascii="Times New Roman"/>
                <w:b/>
                <w:spacing w:val="-2"/>
                <w:sz w:val="24"/>
              </w:rPr>
              <w:t>Title</w:t>
            </w:r>
          </w:p>
        </w:tc>
        <w:tc>
          <w:tcPr>
            <w:tcW w:w="7149" w:type="dxa"/>
          </w:tcPr>
          <w:p w14:paraId="27C8D896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LMETB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Assessment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Repeats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Policy</w:t>
            </w:r>
          </w:p>
        </w:tc>
      </w:tr>
      <w:tr w:rsidR="001849B3" w14:paraId="27C8D89A" w14:textId="77777777">
        <w:trPr>
          <w:trHeight w:val="1362"/>
        </w:trPr>
        <w:tc>
          <w:tcPr>
            <w:tcW w:w="2735" w:type="dxa"/>
          </w:tcPr>
          <w:p w14:paraId="27C8D898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Policy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Reference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No.</w:t>
            </w:r>
          </w:p>
        </w:tc>
        <w:tc>
          <w:tcPr>
            <w:tcW w:w="7149" w:type="dxa"/>
          </w:tcPr>
          <w:p w14:paraId="27C8D899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21/02 </w:t>
            </w:r>
            <w:r>
              <w:rPr>
                <w:rFonts w:ascii="Times New Roman"/>
                <w:spacing w:val="-4"/>
                <w:sz w:val="24"/>
              </w:rPr>
              <w:t>(V1)</w:t>
            </w:r>
          </w:p>
        </w:tc>
      </w:tr>
      <w:tr w:rsidR="001849B3" w14:paraId="27C8D89D" w14:textId="77777777">
        <w:trPr>
          <w:trHeight w:val="741"/>
        </w:trPr>
        <w:tc>
          <w:tcPr>
            <w:tcW w:w="2735" w:type="dxa"/>
          </w:tcPr>
          <w:p w14:paraId="27C8D89B" w14:textId="77777777" w:rsidR="001849B3" w:rsidRDefault="00434AD9"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Version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Number</w:t>
            </w:r>
          </w:p>
        </w:tc>
        <w:tc>
          <w:tcPr>
            <w:tcW w:w="7149" w:type="dxa"/>
          </w:tcPr>
          <w:p w14:paraId="27C8D89C" w14:textId="77777777" w:rsidR="001849B3" w:rsidRDefault="00434AD9">
            <w:pPr>
              <w:pStyle w:val="TableParagraph"/>
              <w:spacing w:before="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</w:tr>
      <w:tr w:rsidR="001849B3" w14:paraId="27C8D8A0" w14:textId="77777777">
        <w:trPr>
          <w:trHeight w:val="738"/>
        </w:trPr>
        <w:tc>
          <w:tcPr>
            <w:tcW w:w="2735" w:type="dxa"/>
          </w:tcPr>
          <w:p w14:paraId="27C8D89E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Version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Author</w:t>
            </w:r>
          </w:p>
        </w:tc>
        <w:tc>
          <w:tcPr>
            <w:tcW w:w="7149" w:type="dxa"/>
          </w:tcPr>
          <w:p w14:paraId="27C8D89F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LMETB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Assurance</w:t>
            </w:r>
          </w:p>
        </w:tc>
      </w:tr>
      <w:tr w:rsidR="001849B3" w14:paraId="27C8D8A3" w14:textId="77777777">
        <w:trPr>
          <w:trHeight w:val="2272"/>
        </w:trPr>
        <w:tc>
          <w:tcPr>
            <w:tcW w:w="2735" w:type="dxa"/>
          </w:tcPr>
          <w:p w14:paraId="27C8D8A1" w14:textId="77777777" w:rsidR="001849B3" w:rsidRDefault="00434AD9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Version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Update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History</w:t>
            </w:r>
          </w:p>
        </w:tc>
        <w:tc>
          <w:tcPr>
            <w:tcW w:w="7149" w:type="dxa"/>
          </w:tcPr>
          <w:p w14:paraId="27C8D8A2" w14:textId="77777777" w:rsidR="001849B3" w:rsidRDefault="00434AD9">
            <w:pPr>
              <w:pStyle w:val="TableParagraph"/>
              <w:spacing w:before="1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N/A</w:t>
            </w:r>
          </w:p>
        </w:tc>
      </w:tr>
      <w:tr w:rsidR="001849B3" w14:paraId="27C8D8A6" w14:textId="77777777">
        <w:trPr>
          <w:trHeight w:val="772"/>
        </w:trPr>
        <w:tc>
          <w:tcPr>
            <w:tcW w:w="2735" w:type="dxa"/>
          </w:tcPr>
          <w:p w14:paraId="27C8D8A4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Document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Owner</w:t>
            </w:r>
          </w:p>
        </w:tc>
        <w:tc>
          <w:tcPr>
            <w:tcW w:w="7149" w:type="dxa"/>
          </w:tcPr>
          <w:p w14:paraId="27C8D8A5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LMETB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Quality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Assurance</w:t>
            </w:r>
          </w:p>
        </w:tc>
      </w:tr>
      <w:tr w:rsidR="001849B3" w14:paraId="27C8D8A9" w14:textId="77777777">
        <w:trPr>
          <w:trHeight w:val="741"/>
        </w:trPr>
        <w:tc>
          <w:tcPr>
            <w:tcW w:w="2735" w:type="dxa"/>
          </w:tcPr>
          <w:p w14:paraId="27C8D8A7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Approved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24"/>
              </w:rPr>
              <w:t>By</w:t>
            </w:r>
          </w:p>
        </w:tc>
        <w:tc>
          <w:tcPr>
            <w:tcW w:w="7149" w:type="dxa"/>
          </w:tcPr>
          <w:p w14:paraId="27C8D8A8" w14:textId="53ED936C" w:rsidR="001849B3" w:rsidRDefault="001849B3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</w:p>
        </w:tc>
      </w:tr>
      <w:tr w:rsidR="001849B3" w14:paraId="27C8D8AC" w14:textId="77777777">
        <w:trPr>
          <w:trHeight w:val="772"/>
        </w:trPr>
        <w:tc>
          <w:tcPr>
            <w:tcW w:w="2735" w:type="dxa"/>
          </w:tcPr>
          <w:p w14:paraId="27C8D8AA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Approved</w:t>
            </w:r>
          </w:p>
        </w:tc>
        <w:tc>
          <w:tcPr>
            <w:tcW w:w="7149" w:type="dxa"/>
          </w:tcPr>
          <w:p w14:paraId="27C8D8AB" w14:textId="6246DF33" w:rsidR="001849B3" w:rsidRDefault="001849B3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</w:p>
        </w:tc>
      </w:tr>
      <w:tr w:rsidR="001849B3" w14:paraId="27C8D8AF" w14:textId="77777777">
        <w:trPr>
          <w:trHeight w:val="741"/>
        </w:trPr>
        <w:tc>
          <w:tcPr>
            <w:tcW w:w="2735" w:type="dxa"/>
          </w:tcPr>
          <w:p w14:paraId="27C8D8AD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Noted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By</w:t>
            </w:r>
          </w:p>
        </w:tc>
        <w:tc>
          <w:tcPr>
            <w:tcW w:w="7149" w:type="dxa"/>
          </w:tcPr>
          <w:p w14:paraId="27C8D8AE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LMETB </w:t>
            </w:r>
            <w:r>
              <w:rPr>
                <w:rFonts w:ascii="Times New Roman"/>
                <w:spacing w:val="-2"/>
                <w:sz w:val="24"/>
              </w:rPr>
              <w:t>Board</w:t>
            </w:r>
          </w:p>
        </w:tc>
      </w:tr>
      <w:tr w:rsidR="001849B3" w14:paraId="27C8D8B2" w14:textId="77777777">
        <w:trPr>
          <w:trHeight w:val="739"/>
        </w:trPr>
        <w:tc>
          <w:tcPr>
            <w:tcW w:w="2735" w:type="dxa"/>
          </w:tcPr>
          <w:p w14:paraId="27C8D8B0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Noted</w:t>
            </w:r>
          </w:p>
        </w:tc>
        <w:tc>
          <w:tcPr>
            <w:tcW w:w="7149" w:type="dxa"/>
          </w:tcPr>
          <w:p w14:paraId="27C8D8B1" w14:textId="5E5AF3C6" w:rsidR="001849B3" w:rsidRDefault="001849B3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</w:p>
        </w:tc>
      </w:tr>
      <w:tr w:rsidR="001849B3" w14:paraId="27C8D8B5" w14:textId="77777777">
        <w:trPr>
          <w:trHeight w:val="741"/>
        </w:trPr>
        <w:tc>
          <w:tcPr>
            <w:tcW w:w="2735" w:type="dxa"/>
          </w:tcPr>
          <w:p w14:paraId="27C8D8B3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Review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Due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4"/>
                <w:sz w:val="24"/>
              </w:rPr>
              <w:t>Date</w:t>
            </w:r>
          </w:p>
        </w:tc>
        <w:tc>
          <w:tcPr>
            <w:tcW w:w="7149" w:type="dxa"/>
          </w:tcPr>
          <w:p w14:paraId="6A9CD2B5" w14:textId="77777777" w:rsidR="001849B3" w:rsidRDefault="00434AD9">
            <w:pPr>
              <w:pStyle w:val="TableParagraph"/>
              <w:spacing w:line="275" w:lineRule="exact"/>
              <w:rPr>
                <w:rFonts w:ascii="Times New Roman"/>
                <w:spacing w:val="-2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16/04/2024</w:t>
            </w:r>
          </w:p>
          <w:p w14:paraId="27C8D8B4" w14:textId="605A46B0" w:rsidR="00595729" w:rsidRPr="00595729" w:rsidRDefault="00595729">
            <w:pPr>
              <w:pStyle w:val="TableParagraph"/>
              <w:spacing w:line="275" w:lineRule="exact"/>
              <w:rPr>
                <w:rFonts w:ascii="Times New Roman"/>
                <w:color w:val="548DD4" w:themeColor="text2" w:themeTint="99"/>
                <w:sz w:val="24"/>
              </w:rPr>
            </w:pPr>
            <w:r>
              <w:rPr>
                <w:rFonts w:ascii="Times New Roman"/>
                <w:color w:val="548DD4" w:themeColor="text2" w:themeTint="99"/>
                <w:spacing w:val="-2"/>
                <w:sz w:val="24"/>
              </w:rPr>
              <w:t>Reviewed 02/24 to include RAA Apprenticeship</w:t>
            </w:r>
          </w:p>
        </w:tc>
      </w:tr>
    </w:tbl>
    <w:p w14:paraId="27C8D8B6" w14:textId="77777777" w:rsidR="001849B3" w:rsidRDefault="001849B3">
      <w:pPr>
        <w:spacing w:line="275" w:lineRule="exact"/>
        <w:rPr>
          <w:rFonts w:ascii="Times New Roman"/>
          <w:sz w:val="24"/>
        </w:rPr>
        <w:sectPr w:rsidR="001849B3">
          <w:pgSz w:w="11920" w:h="16850"/>
          <w:pgMar w:top="1380" w:right="960" w:bottom="760" w:left="840" w:header="291" w:footer="578" w:gutter="0"/>
          <w:cols w:space="720"/>
        </w:sectPr>
      </w:pPr>
    </w:p>
    <w:p w14:paraId="27C8D8B7" w14:textId="77777777" w:rsidR="001849B3" w:rsidRDefault="001849B3">
      <w:pPr>
        <w:pStyle w:val="BodyText"/>
        <w:rPr>
          <w:b/>
          <w:sz w:val="20"/>
        </w:rPr>
      </w:pPr>
    </w:p>
    <w:p w14:paraId="27C8D8B8" w14:textId="77777777" w:rsidR="001849B3" w:rsidRDefault="001849B3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6741"/>
      </w:tblGrid>
      <w:tr w:rsidR="001849B3" w14:paraId="27C8D8BC" w14:textId="77777777" w:rsidTr="6499A641">
        <w:trPr>
          <w:trHeight w:val="1041"/>
        </w:trPr>
        <w:tc>
          <w:tcPr>
            <w:tcW w:w="2475" w:type="dxa"/>
            <w:tcBorders>
              <w:left w:val="single" w:sz="6" w:space="0" w:color="000000" w:themeColor="text1"/>
              <w:bottom w:val="single" w:sz="8" w:space="0" w:color="000000" w:themeColor="text1"/>
            </w:tcBorders>
            <w:shd w:val="clear" w:color="auto" w:fill="001F5F"/>
          </w:tcPr>
          <w:p w14:paraId="27C8D8B9" w14:textId="77777777" w:rsidR="001849B3" w:rsidRDefault="001849B3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14:paraId="27C8D8BA" w14:textId="77777777" w:rsidR="001849B3" w:rsidRDefault="00434AD9">
            <w:pPr>
              <w:pStyle w:val="TableParagraph"/>
              <w:spacing w:line="259" w:lineRule="auto"/>
              <w:ind w:left="688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Document Title/Reference</w:t>
            </w:r>
          </w:p>
        </w:tc>
        <w:tc>
          <w:tcPr>
            <w:tcW w:w="6741" w:type="dxa"/>
            <w:tcBorders>
              <w:bottom w:val="single" w:sz="8" w:space="0" w:color="000000" w:themeColor="text1"/>
            </w:tcBorders>
            <w:shd w:val="clear" w:color="auto" w:fill="001F5F"/>
          </w:tcPr>
          <w:p w14:paraId="27C8D8BB" w14:textId="77777777" w:rsidR="001849B3" w:rsidRDefault="00434AD9">
            <w:pPr>
              <w:pStyle w:val="TableParagraph"/>
              <w:spacing w:before="340"/>
              <w:ind w:left="0" w:right="3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Repeats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sz w:val="28"/>
              </w:rPr>
              <w:t>Procedure</w:t>
            </w:r>
          </w:p>
        </w:tc>
      </w:tr>
      <w:tr w:rsidR="001849B3" w14:paraId="27C8D8C1" w14:textId="77777777" w:rsidTr="6499A641">
        <w:trPr>
          <w:trHeight w:val="1434"/>
        </w:trPr>
        <w:tc>
          <w:tcPr>
            <w:tcW w:w="2475" w:type="dxa"/>
            <w:tcBorders>
              <w:top w:val="single" w:sz="8" w:space="0" w:color="000000" w:themeColor="text1"/>
              <w:left w:val="single" w:sz="6" w:space="0" w:color="000000" w:themeColor="text1"/>
            </w:tcBorders>
          </w:tcPr>
          <w:p w14:paraId="27C8D8BD" w14:textId="77777777" w:rsidR="001849B3" w:rsidRDefault="001849B3">
            <w:pPr>
              <w:pStyle w:val="TableParagraph"/>
              <w:spacing w:before="46"/>
              <w:ind w:left="0"/>
              <w:rPr>
                <w:b/>
                <w:sz w:val="24"/>
              </w:rPr>
            </w:pPr>
          </w:p>
          <w:p w14:paraId="27C8D8BE" w14:textId="77777777" w:rsidR="001849B3" w:rsidRDefault="00434AD9">
            <w:pPr>
              <w:pStyle w:val="TableParagraph"/>
              <w:spacing w:before="1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Purpose</w:t>
            </w:r>
          </w:p>
        </w:tc>
        <w:tc>
          <w:tcPr>
            <w:tcW w:w="6741" w:type="dxa"/>
            <w:tcBorders>
              <w:top w:val="single" w:sz="8" w:space="0" w:color="000000" w:themeColor="text1"/>
            </w:tcBorders>
          </w:tcPr>
          <w:p w14:paraId="27C8D8BF" w14:textId="77777777" w:rsidR="001849B3" w:rsidRDefault="001849B3">
            <w:pPr>
              <w:pStyle w:val="TableParagraph"/>
              <w:spacing w:before="71"/>
              <w:ind w:left="0"/>
              <w:rPr>
                <w:b/>
              </w:rPr>
            </w:pPr>
          </w:p>
          <w:p w14:paraId="27C8D8C0" w14:textId="1706C7CE" w:rsidR="001849B3" w:rsidRDefault="00434AD9">
            <w:pPr>
              <w:pStyle w:val="TableParagraph"/>
              <w:spacing w:line="259" w:lineRule="auto"/>
              <w:ind w:left="354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purpose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procedure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outline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rules</w:t>
            </w:r>
            <w:r>
              <w:rPr>
                <w:spacing w:val="-3"/>
              </w:rPr>
              <w:t xml:space="preserve"> </w:t>
            </w:r>
            <w:r>
              <w:t>governing</w:t>
            </w:r>
            <w:r>
              <w:rPr>
                <w:spacing w:val="-4"/>
              </w:rPr>
              <w:t xml:space="preserve"> </w:t>
            </w:r>
            <w:r>
              <w:t xml:space="preserve">repeats of QQI assessments for </w:t>
            </w:r>
            <w:r w:rsidR="00A76DE4" w:rsidRPr="00A76DE4">
              <w:rPr>
                <w:color w:val="4F81BD" w:themeColor="accent1"/>
              </w:rPr>
              <w:t>apprentices</w:t>
            </w:r>
            <w:r w:rsidR="00A76DE4">
              <w:t xml:space="preserve"> </w:t>
            </w:r>
            <w:r>
              <w:t>who have not achieved the minimum pass standard in a component</w:t>
            </w:r>
            <w:r>
              <w:rPr>
                <w:vertAlign w:val="superscript"/>
              </w:rPr>
              <w:t>1</w:t>
            </w:r>
            <w:r>
              <w:t>.</w:t>
            </w:r>
          </w:p>
        </w:tc>
      </w:tr>
      <w:tr w:rsidR="001849B3" w14:paraId="27C8D8CC" w14:textId="77777777" w:rsidTr="6499A641">
        <w:trPr>
          <w:trHeight w:val="5844"/>
        </w:trPr>
        <w:tc>
          <w:tcPr>
            <w:tcW w:w="2475" w:type="dxa"/>
            <w:tcBorders>
              <w:left w:val="single" w:sz="6" w:space="0" w:color="000000" w:themeColor="text1"/>
            </w:tcBorders>
          </w:tcPr>
          <w:p w14:paraId="27C8D8C2" w14:textId="77777777" w:rsidR="001849B3" w:rsidRDefault="001849B3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14:paraId="27C8D8C3" w14:textId="77777777" w:rsidR="001849B3" w:rsidRDefault="00434AD9">
            <w:pPr>
              <w:pStyle w:val="TableParagraph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Scope</w:t>
            </w:r>
          </w:p>
        </w:tc>
        <w:tc>
          <w:tcPr>
            <w:tcW w:w="6741" w:type="dxa"/>
          </w:tcPr>
          <w:p w14:paraId="27C8D8C4" w14:textId="77777777" w:rsidR="001849B3" w:rsidRDefault="001849B3">
            <w:pPr>
              <w:pStyle w:val="TableParagraph"/>
              <w:spacing w:before="68"/>
              <w:ind w:left="0"/>
              <w:rPr>
                <w:b/>
              </w:rPr>
            </w:pPr>
          </w:p>
          <w:p w14:paraId="27C8D8C5" w14:textId="236DA1E5" w:rsidR="001849B3" w:rsidRDefault="00434AD9">
            <w:pPr>
              <w:pStyle w:val="TableParagraph"/>
              <w:spacing w:before="1" w:line="259" w:lineRule="auto"/>
              <w:ind w:left="297"/>
            </w:pPr>
            <w:r>
              <w:t>Subject to the necessary resources being available, this procedure covers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programmes</w:t>
            </w:r>
            <w:proofErr w:type="spell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courses</w:t>
            </w:r>
            <w:r>
              <w:rPr>
                <w:spacing w:val="-2"/>
              </w:rPr>
              <w:t xml:space="preserve"> </w:t>
            </w:r>
            <w:r>
              <w:t>offered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LMETB</w:t>
            </w:r>
            <w:r>
              <w:rPr>
                <w:spacing w:val="-5"/>
              </w:rPr>
              <w:t xml:space="preserve"> </w:t>
            </w:r>
            <w:r>
              <w:t>Colleges/</w:t>
            </w:r>
            <w:proofErr w:type="spellStart"/>
            <w:r>
              <w:t>Centres</w:t>
            </w:r>
            <w:proofErr w:type="spellEnd"/>
            <w:r>
              <w:t xml:space="preserve"> or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organisations</w:t>
            </w:r>
            <w:proofErr w:type="spellEnd"/>
            <w:r>
              <w:rPr>
                <w:spacing w:val="-3"/>
              </w:rPr>
              <w:t xml:space="preserve"> </w:t>
            </w:r>
            <w:r w:rsidR="00B12B84">
              <w:rPr>
                <w:spacing w:val="-3"/>
              </w:rPr>
              <w:t xml:space="preserve">such as </w:t>
            </w:r>
            <w:r w:rsidR="00B12B84">
              <w:rPr>
                <w:color w:val="4F81BD" w:themeColor="accent1"/>
              </w:rPr>
              <w:t xml:space="preserve">Contracted Trainers, </w:t>
            </w:r>
            <w:r>
              <w:t>funded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LMETB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provide Further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4"/>
              </w:rPr>
              <w:t xml:space="preserve"> </w:t>
            </w:r>
            <w:r>
              <w:t>and Training (FET)</w:t>
            </w:r>
            <w:r w:rsidR="00A76DE4">
              <w:t xml:space="preserve">, </w:t>
            </w:r>
            <w:r>
              <w:t>in respect of QQI Awards.</w:t>
            </w:r>
          </w:p>
          <w:p w14:paraId="27C8D8C6" w14:textId="77777777" w:rsidR="001849B3" w:rsidRDefault="001849B3">
            <w:pPr>
              <w:pStyle w:val="TableParagraph"/>
              <w:spacing w:before="21"/>
              <w:ind w:left="0"/>
              <w:rPr>
                <w:b/>
              </w:rPr>
            </w:pPr>
          </w:p>
          <w:p w14:paraId="27C8D8C7" w14:textId="77777777" w:rsidR="001849B3" w:rsidRDefault="00434AD9">
            <w:pPr>
              <w:pStyle w:val="TableParagraph"/>
              <w:spacing w:line="256" w:lineRule="auto"/>
              <w:ind w:left="297"/>
            </w:pPr>
            <w:r>
              <w:t>For</w:t>
            </w:r>
            <w:r>
              <w:rPr>
                <w:spacing w:val="-4"/>
              </w:rPr>
              <w:t xml:space="preserve"> </w:t>
            </w:r>
            <w:r>
              <w:t>non-QQI</w:t>
            </w:r>
            <w:r>
              <w:rPr>
                <w:spacing w:val="-4"/>
              </w:rPr>
              <w:t xml:space="preserve"> </w:t>
            </w:r>
            <w:r>
              <w:t>Awards,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5"/>
              </w:rPr>
              <w:t xml:space="preserve"> </w:t>
            </w:r>
            <w:r>
              <w:t>awarding</w:t>
            </w:r>
            <w:r>
              <w:rPr>
                <w:spacing w:val="-5"/>
              </w:rPr>
              <w:t xml:space="preserve"> </w:t>
            </w:r>
            <w:r>
              <w:t xml:space="preserve">body </w:t>
            </w:r>
            <w:r>
              <w:rPr>
                <w:spacing w:val="-2"/>
              </w:rPr>
              <w:t>apply.</w:t>
            </w:r>
          </w:p>
          <w:p w14:paraId="27C8D8C8" w14:textId="77777777" w:rsidR="001849B3" w:rsidRDefault="001849B3">
            <w:pPr>
              <w:pStyle w:val="TableParagraph"/>
              <w:spacing w:before="26"/>
              <w:ind w:left="0"/>
              <w:rPr>
                <w:b/>
              </w:rPr>
            </w:pPr>
          </w:p>
          <w:p w14:paraId="27C8D8C9" w14:textId="6683B3D3" w:rsidR="001849B3" w:rsidRPr="00763D18" w:rsidRDefault="00434AD9">
            <w:pPr>
              <w:pStyle w:val="TableParagraph"/>
              <w:spacing w:line="259" w:lineRule="auto"/>
              <w:ind w:left="297"/>
              <w:rPr>
                <w:color w:val="548DD4" w:themeColor="text2" w:themeTint="99"/>
              </w:rPr>
            </w:pPr>
            <w:r>
              <w:t>For Trade Apprenticeships, the SOLAS QA procedure on repeat of assessments must be adhered to and in respect of non-trade Apprenticeship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QA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repeat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assessment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Co- ordinating Provider applies</w:t>
            </w:r>
            <w:r w:rsidR="00763D18">
              <w:t xml:space="preserve">. </w:t>
            </w:r>
            <w:r w:rsidR="00763D18" w:rsidRPr="00763D18">
              <w:rPr>
                <w:color w:val="548DD4" w:themeColor="text2" w:themeTint="99"/>
              </w:rPr>
              <w:t xml:space="preserve">For the RAA Apprenticeship </w:t>
            </w:r>
            <w:proofErr w:type="spellStart"/>
            <w:r w:rsidR="00763D18" w:rsidRPr="00763D18">
              <w:rPr>
                <w:color w:val="548DD4" w:themeColor="text2" w:themeTint="99"/>
              </w:rPr>
              <w:t>Programme</w:t>
            </w:r>
            <w:proofErr w:type="spellEnd"/>
            <w:r w:rsidR="00763D18" w:rsidRPr="00763D18">
              <w:rPr>
                <w:color w:val="548DD4" w:themeColor="text2" w:themeTint="99"/>
              </w:rPr>
              <w:t>, LMETB is the Co-ordinating Provider</w:t>
            </w:r>
            <w:r w:rsidRPr="00763D18">
              <w:rPr>
                <w:color w:val="548DD4" w:themeColor="text2" w:themeTint="99"/>
              </w:rPr>
              <w:t>.</w:t>
            </w:r>
          </w:p>
          <w:p w14:paraId="27C8D8CA" w14:textId="77777777" w:rsidR="001849B3" w:rsidRDefault="001849B3">
            <w:pPr>
              <w:pStyle w:val="TableParagraph"/>
              <w:spacing w:before="20"/>
              <w:ind w:left="0"/>
              <w:rPr>
                <w:b/>
              </w:rPr>
            </w:pPr>
          </w:p>
          <w:p w14:paraId="27C8D8CB" w14:textId="7879E7FA" w:rsidR="001849B3" w:rsidRDefault="00434AD9">
            <w:pPr>
              <w:pStyle w:val="TableParagraph"/>
              <w:spacing w:before="1" w:line="259" w:lineRule="auto"/>
              <w:ind w:left="297" w:right="150"/>
            </w:pPr>
            <w:r>
              <w:t>This</w:t>
            </w:r>
            <w:r>
              <w:rPr>
                <w:spacing w:val="-4"/>
              </w:rPr>
              <w:t xml:space="preserve"> </w:t>
            </w:r>
            <w:r>
              <w:t>procedure</w:t>
            </w:r>
            <w:r>
              <w:rPr>
                <w:spacing w:val="-4"/>
              </w:rPr>
              <w:t xml:space="preserve"> </w:t>
            </w:r>
            <w:r>
              <w:t>deals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8"/>
              </w:rPr>
              <w:t xml:space="preserve"> </w:t>
            </w:r>
            <w:r>
              <w:t>repeating</w:t>
            </w:r>
            <w:r>
              <w:rPr>
                <w:spacing w:val="-5"/>
              </w:rPr>
              <w:t xml:space="preserve"> </w:t>
            </w:r>
            <w:r>
              <w:t>assessments</w:t>
            </w:r>
            <w:r>
              <w:rPr>
                <w:spacing w:val="-7"/>
              </w:rPr>
              <w:t xml:space="preserve"> </w:t>
            </w:r>
            <w:r>
              <w:t>where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 w:rsidR="00A76DE4" w:rsidRPr="00A76DE4">
              <w:rPr>
                <w:color w:val="4F81BD" w:themeColor="accent1"/>
              </w:rPr>
              <w:t xml:space="preserve">apprentice </w:t>
            </w:r>
            <w:r>
              <w:t>has failed the overall component. LMETB Assessment Deadline Procedure for Short Term Extensions and Compassionate Consideration in Extenuating Circumstances deals with deferring assessments due to unanticipated exigencies.</w:t>
            </w:r>
          </w:p>
        </w:tc>
      </w:tr>
      <w:tr w:rsidR="001849B3" w14:paraId="27C8D8D5" w14:textId="77777777" w:rsidTr="6499A641">
        <w:trPr>
          <w:trHeight w:val="2253"/>
        </w:trPr>
        <w:tc>
          <w:tcPr>
            <w:tcW w:w="2475" w:type="dxa"/>
            <w:tcBorders>
              <w:left w:val="single" w:sz="6" w:space="0" w:color="000000" w:themeColor="text1"/>
            </w:tcBorders>
          </w:tcPr>
          <w:p w14:paraId="27C8D8CD" w14:textId="77777777" w:rsidR="001849B3" w:rsidRDefault="001849B3">
            <w:pPr>
              <w:pStyle w:val="TableParagraph"/>
              <w:ind w:left="0"/>
              <w:rPr>
                <w:b/>
                <w:sz w:val="24"/>
              </w:rPr>
            </w:pPr>
          </w:p>
          <w:p w14:paraId="27C8D8CE" w14:textId="77777777" w:rsidR="001849B3" w:rsidRDefault="001849B3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14:paraId="27C8D8CF" w14:textId="77777777" w:rsidR="001849B3" w:rsidRDefault="00434AD9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Contents</w:t>
            </w:r>
          </w:p>
        </w:tc>
        <w:tc>
          <w:tcPr>
            <w:tcW w:w="6741" w:type="dxa"/>
          </w:tcPr>
          <w:p w14:paraId="27C8D8D0" w14:textId="77777777" w:rsidR="001849B3" w:rsidRDefault="00434AD9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47"/>
              <w:ind w:left="728" w:hanging="359"/>
            </w:pPr>
            <w:r>
              <w:rPr>
                <w:spacing w:val="-2"/>
              </w:rPr>
              <w:t>Introduction</w:t>
            </w:r>
          </w:p>
          <w:p w14:paraId="27C8D8D1" w14:textId="77777777" w:rsidR="001849B3" w:rsidRDefault="00434AD9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33"/>
              <w:ind w:left="728" w:hanging="359"/>
            </w:pPr>
            <w:r>
              <w:rPr>
                <w:spacing w:val="-2"/>
              </w:rPr>
              <w:t>Responsibility</w:t>
            </w:r>
          </w:p>
          <w:p w14:paraId="27C8D8D2" w14:textId="77777777" w:rsidR="001849B3" w:rsidRDefault="00434AD9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31"/>
              <w:ind w:left="728" w:hanging="359"/>
            </w:pPr>
            <w:r>
              <w:t>Procedure</w:t>
            </w:r>
            <w:r>
              <w:rPr>
                <w:spacing w:val="-9"/>
              </w:rPr>
              <w:t xml:space="preserve"> </w:t>
            </w:r>
            <w:r>
              <w:t>Details-</w:t>
            </w:r>
            <w:r>
              <w:rPr>
                <w:spacing w:val="-5"/>
              </w:rPr>
              <w:t xml:space="preserve"> </w:t>
            </w:r>
            <w:r>
              <w:t>Grounds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Repeating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Assessment</w:t>
            </w:r>
          </w:p>
          <w:p w14:paraId="27C8D8D3" w14:textId="77777777" w:rsidR="001849B3" w:rsidRDefault="00434AD9">
            <w:pPr>
              <w:pStyle w:val="TableParagraph"/>
              <w:numPr>
                <w:ilvl w:val="0"/>
                <w:numId w:val="2"/>
              </w:numPr>
              <w:tabs>
                <w:tab w:val="left" w:pos="728"/>
              </w:tabs>
              <w:spacing w:before="31"/>
              <w:ind w:left="728" w:hanging="359"/>
            </w:pPr>
            <w:r>
              <w:t>Application</w:t>
            </w:r>
            <w:r>
              <w:rPr>
                <w:spacing w:val="-11"/>
              </w:rPr>
              <w:t xml:space="preserve"> </w:t>
            </w:r>
            <w:r>
              <w:t>Process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Repeating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Assessment</w:t>
            </w:r>
          </w:p>
          <w:p w14:paraId="27C8D8D4" w14:textId="77777777" w:rsidR="001849B3" w:rsidRDefault="00434AD9">
            <w:pPr>
              <w:pStyle w:val="TableParagraph"/>
              <w:numPr>
                <w:ilvl w:val="0"/>
                <w:numId w:val="2"/>
              </w:numPr>
              <w:tabs>
                <w:tab w:val="left" w:pos="729"/>
              </w:tabs>
              <w:spacing w:before="34" w:line="252" w:lineRule="auto"/>
              <w:ind w:right="343"/>
            </w:pPr>
            <w:r>
              <w:t>Operational</w:t>
            </w:r>
            <w:r>
              <w:rPr>
                <w:spacing w:val="-6"/>
              </w:rPr>
              <w:t xml:space="preserve"> </w:t>
            </w:r>
            <w:r>
              <w:t>procedures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policy/procedure</w:t>
            </w:r>
            <w:r>
              <w:rPr>
                <w:spacing w:val="-7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review</w:t>
            </w:r>
          </w:p>
        </w:tc>
      </w:tr>
      <w:tr w:rsidR="001849B3" w14:paraId="27C8D8D9" w14:textId="77777777" w:rsidTr="6499A641">
        <w:trPr>
          <w:trHeight w:val="1386"/>
        </w:trPr>
        <w:tc>
          <w:tcPr>
            <w:tcW w:w="2475" w:type="dxa"/>
            <w:tcBorders>
              <w:left w:val="single" w:sz="6" w:space="0" w:color="000000" w:themeColor="text1"/>
            </w:tcBorders>
          </w:tcPr>
          <w:p w14:paraId="27C8D8D6" w14:textId="77777777" w:rsidR="001849B3" w:rsidRDefault="001849B3">
            <w:pPr>
              <w:pStyle w:val="TableParagraph"/>
              <w:spacing w:before="44"/>
              <w:ind w:left="0"/>
              <w:rPr>
                <w:b/>
                <w:sz w:val="24"/>
              </w:rPr>
            </w:pPr>
          </w:p>
          <w:p w14:paraId="27C8D8D7" w14:textId="77777777" w:rsidR="001849B3" w:rsidRDefault="00434AD9">
            <w:pPr>
              <w:pStyle w:val="TableParagraph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 xml:space="preserve"> Policies</w:t>
            </w:r>
          </w:p>
        </w:tc>
        <w:tc>
          <w:tcPr>
            <w:tcW w:w="6741" w:type="dxa"/>
          </w:tcPr>
          <w:p w14:paraId="27C8D8D8" w14:textId="77777777" w:rsidR="001849B3" w:rsidRDefault="00434AD9">
            <w:pPr>
              <w:pStyle w:val="TableParagraph"/>
              <w:spacing w:before="47" w:line="398" w:lineRule="auto"/>
              <w:ind w:left="59" w:right="2689"/>
            </w:pPr>
            <w:r>
              <w:t>LMETB</w:t>
            </w:r>
            <w:r>
              <w:rPr>
                <w:spacing w:val="-13"/>
              </w:rPr>
              <w:t xml:space="preserve"> </w:t>
            </w:r>
            <w:r>
              <w:t>Assessment</w:t>
            </w:r>
            <w:r>
              <w:rPr>
                <w:spacing w:val="-12"/>
              </w:rPr>
              <w:t xml:space="preserve"> </w:t>
            </w:r>
            <w:r>
              <w:t>Deadlines</w:t>
            </w:r>
            <w:r>
              <w:rPr>
                <w:spacing w:val="-13"/>
              </w:rPr>
              <w:t xml:space="preserve"> </w:t>
            </w:r>
            <w:r>
              <w:t>Procedure LMETB Assessment Appeals Procedure</w:t>
            </w:r>
          </w:p>
        </w:tc>
      </w:tr>
      <w:tr w:rsidR="001849B3" w14:paraId="27C8D8DC" w14:textId="77777777" w:rsidTr="6499A641">
        <w:trPr>
          <w:trHeight w:val="945"/>
        </w:trPr>
        <w:tc>
          <w:tcPr>
            <w:tcW w:w="2475" w:type="dxa"/>
            <w:tcBorders>
              <w:left w:val="single" w:sz="6" w:space="0" w:color="000000" w:themeColor="text1"/>
            </w:tcBorders>
          </w:tcPr>
          <w:p w14:paraId="27C8D8DA" w14:textId="77777777" w:rsidR="001849B3" w:rsidRDefault="00434AD9">
            <w:pPr>
              <w:pStyle w:val="TableParagraph"/>
              <w:spacing w:before="47" w:line="259" w:lineRule="auto"/>
              <w:ind w:left="477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Audience &amp; </w:t>
            </w:r>
            <w:r>
              <w:rPr>
                <w:b/>
                <w:spacing w:val="-2"/>
                <w:sz w:val="24"/>
              </w:rPr>
              <w:t>Communication</w:t>
            </w:r>
          </w:p>
        </w:tc>
        <w:tc>
          <w:tcPr>
            <w:tcW w:w="6741" w:type="dxa"/>
          </w:tcPr>
          <w:p w14:paraId="27C8D8DB" w14:textId="77777777" w:rsidR="001849B3" w:rsidRDefault="00434AD9">
            <w:pPr>
              <w:pStyle w:val="TableParagraph"/>
              <w:spacing w:before="47" w:line="259" w:lineRule="auto"/>
              <w:ind w:left="297"/>
            </w:pPr>
            <w:r>
              <w:t>Applicable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staff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learners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LMETB.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 made available on the LMETB website and Learner Handbooks.</w:t>
            </w:r>
          </w:p>
        </w:tc>
      </w:tr>
    </w:tbl>
    <w:p w14:paraId="27C8D8DD" w14:textId="77777777" w:rsidR="001849B3" w:rsidRDefault="001849B3">
      <w:pPr>
        <w:spacing w:line="259" w:lineRule="auto"/>
        <w:sectPr w:rsidR="001849B3">
          <w:pgSz w:w="11920" w:h="16850"/>
          <w:pgMar w:top="1380" w:right="960" w:bottom="760" w:left="840" w:header="291" w:footer="578" w:gutter="0"/>
          <w:cols w:space="720"/>
        </w:sectPr>
      </w:pPr>
    </w:p>
    <w:p w14:paraId="27C8D8DE" w14:textId="77777777" w:rsidR="001849B3" w:rsidRDefault="001849B3">
      <w:pPr>
        <w:pStyle w:val="BodyText"/>
        <w:spacing w:before="10"/>
        <w:rPr>
          <w:b/>
          <w:sz w:val="3"/>
        </w:rPr>
      </w:pPr>
    </w:p>
    <w:tbl>
      <w:tblPr>
        <w:tblW w:w="0" w:type="auto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5"/>
        <w:gridCol w:w="6741"/>
      </w:tblGrid>
      <w:tr w:rsidR="001849B3" w14:paraId="27C8D8E2" w14:textId="77777777">
        <w:trPr>
          <w:trHeight w:val="995"/>
        </w:trPr>
        <w:tc>
          <w:tcPr>
            <w:tcW w:w="2475" w:type="dxa"/>
            <w:tcBorders>
              <w:left w:val="single" w:sz="6" w:space="0" w:color="000000"/>
            </w:tcBorders>
          </w:tcPr>
          <w:p w14:paraId="27C8D8DF" w14:textId="77777777" w:rsidR="001849B3" w:rsidRDefault="00434AD9">
            <w:pPr>
              <w:pStyle w:val="TableParagraph"/>
              <w:spacing w:before="47" w:line="259" w:lineRule="auto"/>
              <w:ind w:left="736" w:right="414" w:hanging="4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Policy/Procedure </w:t>
            </w:r>
            <w:r>
              <w:rPr>
                <w:b/>
                <w:sz w:val="24"/>
              </w:rPr>
              <w:t>Owner &amp;</w:t>
            </w:r>
          </w:p>
          <w:p w14:paraId="27C8D8E0" w14:textId="77777777" w:rsidR="001849B3" w:rsidRDefault="00434AD9">
            <w:pPr>
              <w:pStyle w:val="TableParagraph"/>
              <w:spacing w:before="1"/>
              <w:ind w:left="4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Implementation</w:t>
            </w:r>
          </w:p>
        </w:tc>
        <w:tc>
          <w:tcPr>
            <w:tcW w:w="6741" w:type="dxa"/>
          </w:tcPr>
          <w:p w14:paraId="27C8D8E1" w14:textId="77777777" w:rsidR="001849B3" w:rsidRDefault="00434AD9">
            <w:pPr>
              <w:pStyle w:val="TableParagraph"/>
              <w:spacing w:before="47" w:line="259" w:lineRule="auto"/>
              <w:ind w:left="297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procedure</w:t>
            </w:r>
            <w:r>
              <w:rPr>
                <w:spacing w:val="-4"/>
              </w:rPr>
              <w:t xml:space="preserve"> </w:t>
            </w:r>
            <w:r>
              <w:t>owner</w:t>
            </w:r>
            <w:r>
              <w:rPr>
                <w:spacing w:val="-3"/>
              </w:rPr>
              <w:t xml:space="preserve"> </w:t>
            </w:r>
            <w:r>
              <w:t>is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LMETB.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the responsibility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individual FET Centre/College management to ensure the policy/procedure is implemented.</w:t>
            </w:r>
          </w:p>
        </w:tc>
      </w:tr>
      <w:tr w:rsidR="001849B3" w14:paraId="27C8D8E7" w14:textId="77777777">
        <w:trPr>
          <w:trHeight w:val="1497"/>
        </w:trPr>
        <w:tc>
          <w:tcPr>
            <w:tcW w:w="2475" w:type="dxa"/>
            <w:tcBorders>
              <w:left w:val="single" w:sz="6" w:space="0" w:color="000000"/>
            </w:tcBorders>
          </w:tcPr>
          <w:p w14:paraId="27C8D8E3" w14:textId="77777777" w:rsidR="001849B3" w:rsidRDefault="00434AD9">
            <w:pPr>
              <w:pStyle w:val="TableParagraph"/>
              <w:spacing w:before="49" w:line="256" w:lineRule="auto"/>
              <w:ind w:left="2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Monitoring,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Evaluation </w:t>
            </w:r>
            <w:r>
              <w:rPr>
                <w:b/>
                <w:spacing w:val="-4"/>
                <w:sz w:val="24"/>
              </w:rPr>
              <w:t>and</w:t>
            </w:r>
          </w:p>
          <w:p w14:paraId="27C8D8E4" w14:textId="77777777" w:rsidR="001849B3" w:rsidRDefault="00434AD9">
            <w:pPr>
              <w:pStyle w:val="TableParagraph"/>
              <w:spacing w:before="5" w:line="259" w:lineRule="auto"/>
              <w:ind w:left="24" w:right="1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Continuous Improvement</w:t>
            </w:r>
          </w:p>
        </w:tc>
        <w:tc>
          <w:tcPr>
            <w:tcW w:w="6741" w:type="dxa"/>
          </w:tcPr>
          <w:p w14:paraId="27C8D8E6" w14:textId="6D14F042" w:rsidR="001849B3" w:rsidRDefault="00434AD9" w:rsidP="00B12B84">
            <w:pPr>
              <w:pStyle w:val="TableParagraph"/>
              <w:spacing w:before="49" w:line="259" w:lineRule="auto"/>
              <w:ind w:left="297"/>
            </w:pPr>
            <w:r>
              <w:t>The LMETB Quality Assurance Working Group shall be responsible for keeping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procedure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approved versions of the procedure are accessible via the LMETB website. The LMETB</w:t>
            </w:r>
            <w:r>
              <w:rPr>
                <w:spacing w:val="-3"/>
              </w:rPr>
              <w:t xml:space="preserve"> </w:t>
            </w:r>
            <w:r>
              <w:t>Quality</w:t>
            </w:r>
            <w:r>
              <w:rPr>
                <w:spacing w:val="-2"/>
              </w:rPr>
              <w:t xml:space="preserve"> </w:t>
            </w:r>
            <w:r>
              <w:t>Assurance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periodically</w:t>
            </w:r>
            <w:r>
              <w:rPr>
                <w:spacing w:val="-3"/>
              </w:rPr>
              <w:t xml:space="preserve"> </w:t>
            </w:r>
            <w:r>
              <w:t>review</w:t>
            </w:r>
            <w:r>
              <w:rPr>
                <w:spacing w:val="-2"/>
              </w:rPr>
              <w:t xml:space="preserve"> </w:t>
            </w:r>
            <w:r>
              <w:t>this</w:t>
            </w:r>
            <w:r w:rsidR="00B12B84">
              <w:t xml:space="preserve"> </w:t>
            </w:r>
            <w:r>
              <w:rPr>
                <w:spacing w:val="-2"/>
              </w:rPr>
              <w:t>policy.</w:t>
            </w:r>
          </w:p>
        </w:tc>
      </w:tr>
      <w:tr w:rsidR="001849B3" w14:paraId="27C8D8EA" w14:textId="77777777">
        <w:trPr>
          <w:trHeight w:val="1211"/>
        </w:trPr>
        <w:tc>
          <w:tcPr>
            <w:tcW w:w="2475" w:type="dxa"/>
            <w:tcBorders>
              <w:left w:val="single" w:sz="6" w:space="0" w:color="000000"/>
            </w:tcBorders>
          </w:tcPr>
          <w:p w14:paraId="27C8D8E8" w14:textId="77777777" w:rsidR="001849B3" w:rsidRDefault="00434AD9">
            <w:pPr>
              <w:pStyle w:val="TableParagraph"/>
              <w:spacing w:before="47" w:line="259" w:lineRule="auto"/>
              <w:ind w:left="54" w:right="13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Revision History &amp; Commencement Date &amp;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Next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6741" w:type="dxa"/>
          </w:tcPr>
          <w:p w14:paraId="711AF3B3" w14:textId="77777777" w:rsidR="00A76DE4" w:rsidRDefault="00434AD9">
            <w:pPr>
              <w:pStyle w:val="TableParagraph"/>
              <w:spacing w:before="47" w:line="259" w:lineRule="auto"/>
              <w:ind w:left="297" w:right="2689"/>
              <w:rPr>
                <w:spacing w:val="-7"/>
              </w:rPr>
            </w:pPr>
            <w:r>
              <w:t>Commencement</w:t>
            </w:r>
            <w:r>
              <w:rPr>
                <w:spacing w:val="-11"/>
              </w:rPr>
              <w:t xml:space="preserve"> </w:t>
            </w:r>
            <w:r>
              <w:t>Date:</w:t>
            </w:r>
            <w:r>
              <w:rPr>
                <w:spacing w:val="-7"/>
              </w:rPr>
              <w:t xml:space="preserve"> </w:t>
            </w:r>
          </w:p>
          <w:p w14:paraId="27C8D8E9" w14:textId="32040F24" w:rsidR="001849B3" w:rsidRDefault="00434AD9">
            <w:pPr>
              <w:pStyle w:val="TableParagraph"/>
              <w:spacing w:before="47" w:line="259" w:lineRule="auto"/>
              <w:ind w:left="297" w:right="2689"/>
            </w:pPr>
            <w:r>
              <w:t xml:space="preserve">Date of next review: </w:t>
            </w:r>
          </w:p>
        </w:tc>
      </w:tr>
    </w:tbl>
    <w:p w14:paraId="27C8D8EB" w14:textId="77777777" w:rsidR="001849B3" w:rsidRDefault="001849B3">
      <w:pPr>
        <w:pStyle w:val="BodyText"/>
        <w:rPr>
          <w:b/>
          <w:sz w:val="16"/>
        </w:rPr>
      </w:pPr>
    </w:p>
    <w:p w14:paraId="27C8D8EC" w14:textId="77777777" w:rsidR="001849B3" w:rsidRDefault="001849B3">
      <w:pPr>
        <w:pStyle w:val="BodyText"/>
        <w:spacing w:before="80"/>
        <w:rPr>
          <w:b/>
          <w:sz w:val="16"/>
        </w:rPr>
      </w:pPr>
    </w:p>
    <w:p w14:paraId="27C8D8ED" w14:textId="77777777" w:rsidR="001849B3" w:rsidRDefault="00434AD9">
      <w:pPr>
        <w:ind w:left="480"/>
        <w:rPr>
          <w:sz w:val="16"/>
        </w:rPr>
      </w:pPr>
      <w:r>
        <w:rPr>
          <w:position w:val="8"/>
          <w:sz w:val="16"/>
        </w:rPr>
        <w:t>1</w:t>
      </w:r>
      <w:r>
        <w:rPr>
          <w:spacing w:val="10"/>
          <w:position w:val="8"/>
          <w:sz w:val="16"/>
        </w:rPr>
        <w:t xml:space="preserve"> </w:t>
      </w:r>
      <w:r>
        <w:rPr>
          <w:sz w:val="16"/>
        </w:rPr>
        <w:t>QQI</w:t>
      </w:r>
      <w:r>
        <w:rPr>
          <w:spacing w:val="-5"/>
          <w:sz w:val="16"/>
        </w:rPr>
        <w:t xml:space="preserve"> </w:t>
      </w:r>
      <w:r>
        <w:rPr>
          <w:sz w:val="16"/>
        </w:rPr>
        <w:t>outline</w:t>
      </w:r>
      <w:r>
        <w:rPr>
          <w:spacing w:val="-6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requirement</w:t>
      </w:r>
      <w:r>
        <w:rPr>
          <w:spacing w:val="-6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Repeats</w:t>
      </w:r>
      <w:r>
        <w:rPr>
          <w:spacing w:val="-4"/>
          <w:sz w:val="16"/>
        </w:rPr>
        <w:t xml:space="preserve"> </w:t>
      </w:r>
      <w:r>
        <w:rPr>
          <w:sz w:val="16"/>
        </w:rPr>
        <w:t>Procedure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their</w:t>
      </w:r>
      <w:r>
        <w:rPr>
          <w:spacing w:val="-5"/>
          <w:sz w:val="16"/>
        </w:rPr>
        <w:t xml:space="preserve"> </w:t>
      </w:r>
      <w:r>
        <w:rPr>
          <w:sz w:val="16"/>
        </w:rPr>
        <w:t>document,</w:t>
      </w:r>
      <w:r>
        <w:rPr>
          <w:spacing w:val="-4"/>
          <w:sz w:val="16"/>
        </w:rPr>
        <w:t xml:space="preserve"> </w:t>
      </w:r>
      <w:r>
        <w:rPr>
          <w:sz w:val="16"/>
        </w:rPr>
        <w:t>‘</w:t>
      </w:r>
      <w:r>
        <w:rPr>
          <w:i/>
          <w:sz w:val="16"/>
        </w:rPr>
        <w:t>Quality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Assuring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Assessment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Guidelines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Providers</w:t>
      </w:r>
      <w:r>
        <w:rPr>
          <w:sz w:val="16"/>
        </w:rPr>
        <w:t>’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2013</w:t>
      </w:r>
    </w:p>
    <w:p w14:paraId="27C8D8EE" w14:textId="77777777" w:rsidR="001849B3" w:rsidRDefault="00434AD9">
      <w:pPr>
        <w:spacing w:before="32"/>
        <w:ind w:left="490"/>
        <w:rPr>
          <w:sz w:val="16"/>
        </w:rPr>
      </w:pPr>
      <w:r>
        <w:rPr>
          <w:sz w:val="16"/>
        </w:rPr>
        <w:t>(Version</w:t>
      </w:r>
      <w:r>
        <w:rPr>
          <w:spacing w:val="-7"/>
          <w:sz w:val="16"/>
        </w:rPr>
        <w:t xml:space="preserve"> </w:t>
      </w:r>
      <w:r>
        <w:rPr>
          <w:sz w:val="16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Revised</w:t>
      </w:r>
      <w:r>
        <w:rPr>
          <w:spacing w:val="-5"/>
          <w:sz w:val="16"/>
        </w:rPr>
        <w:t xml:space="preserve"> </w:t>
      </w:r>
      <w:r>
        <w:rPr>
          <w:sz w:val="16"/>
        </w:rPr>
        <w:t>2018),</w:t>
      </w:r>
      <w:r>
        <w:rPr>
          <w:spacing w:val="-3"/>
          <w:sz w:val="16"/>
        </w:rPr>
        <w:t xml:space="preserve"> </w:t>
      </w:r>
      <w:r>
        <w:rPr>
          <w:spacing w:val="-4"/>
          <w:sz w:val="16"/>
        </w:rPr>
        <w:t>p.12</w:t>
      </w:r>
    </w:p>
    <w:p w14:paraId="27C8D8EF" w14:textId="77777777" w:rsidR="001849B3" w:rsidRDefault="00434AD9">
      <w:pPr>
        <w:spacing w:before="175"/>
        <w:ind w:left="480"/>
        <w:rPr>
          <w:i/>
          <w:sz w:val="16"/>
        </w:rPr>
      </w:pPr>
      <w:r>
        <w:rPr>
          <w:i/>
          <w:sz w:val="16"/>
        </w:rPr>
        <w:t>3.2.10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Repeat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assessment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activity</w:t>
      </w:r>
    </w:p>
    <w:p w14:paraId="27C8D8F0" w14:textId="5F770EC8" w:rsidR="001849B3" w:rsidRPr="00B07E29" w:rsidRDefault="00434AD9" w:rsidP="6499A641">
      <w:pPr>
        <w:spacing w:before="176" w:line="249" w:lineRule="auto"/>
        <w:ind w:left="490" w:right="500" w:hanging="10"/>
        <w:rPr>
          <w:i/>
          <w:iCs/>
          <w:sz w:val="16"/>
          <w:szCs w:val="16"/>
        </w:rPr>
      </w:pPr>
      <w:r w:rsidRPr="6499A641">
        <w:rPr>
          <w:i/>
          <w:iCs/>
          <w:sz w:val="16"/>
          <w:szCs w:val="16"/>
        </w:rPr>
        <w:t xml:space="preserve">Where </w:t>
      </w:r>
      <w:r w:rsidR="00EC1875" w:rsidRPr="6499A641">
        <w:rPr>
          <w:i/>
          <w:iCs/>
          <w:sz w:val="16"/>
          <w:szCs w:val="16"/>
        </w:rPr>
        <w:t xml:space="preserve">an </w:t>
      </w:r>
      <w:r w:rsidR="00F237DA" w:rsidRPr="6499A641">
        <w:rPr>
          <w:i/>
          <w:iCs/>
          <w:color w:val="548DD4" w:themeColor="text2" w:themeTint="99"/>
          <w:sz w:val="16"/>
          <w:szCs w:val="16"/>
        </w:rPr>
        <w:t xml:space="preserve">apprentice </w:t>
      </w:r>
      <w:r w:rsidRPr="6499A641">
        <w:rPr>
          <w:i/>
          <w:iCs/>
          <w:sz w:val="16"/>
          <w:szCs w:val="16"/>
        </w:rPr>
        <w:t xml:space="preserve">is unsuccessful, on a first attempt in an assessment activity, providers </w:t>
      </w:r>
      <w:r w:rsidR="009264A9" w:rsidRPr="6499A641">
        <w:rPr>
          <w:i/>
          <w:iCs/>
          <w:color w:val="548DD4" w:themeColor="text2" w:themeTint="99"/>
          <w:sz w:val="16"/>
          <w:szCs w:val="16"/>
        </w:rPr>
        <w:t xml:space="preserve">are required </w:t>
      </w:r>
      <w:r w:rsidRPr="6499A641">
        <w:rPr>
          <w:i/>
          <w:iCs/>
          <w:sz w:val="16"/>
          <w:szCs w:val="16"/>
        </w:rPr>
        <w:t xml:space="preserve">to provide </w:t>
      </w:r>
      <w:r w:rsidR="00B07E29" w:rsidRPr="6499A641">
        <w:rPr>
          <w:i/>
          <w:iCs/>
          <w:color w:val="548DD4" w:themeColor="text2" w:themeTint="99"/>
          <w:sz w:val="16"/>
          <w:szCs w:val="16"/>
        </w:rPr>
        <w:t xml:space="preserve">apprentices </w:t>
      </w:r>
      <w:r w:rsidRPr="6499A641">
        <w:rPr>
          <w:i/>
          <w:iCs/>
          <w:sz w:val="16"/>
          <w:szCs w:val="16"/>
        </w:rPr>
        <w:t xml:space="preserve">with </w:t>
      </w:r>
      <w:r w:rsidR="37F9AF91" w:rsidRPr="6499A641">
        <w:rPr>
          <w:i/>
          <w:iCs/>
          <w:sz w:val="16"/>
          <w:szCs w:val="16"/>
        </w:rPr>
        <w:t>two</w:t>
      </w:r>
      <w:r w:rsidR="74633D58" w:rsidRPr="6499A641">
        <w:rPr>
          <w:i/>
          <w:iCs/>
          <w:sz w:val="16"/>
          <w:szCs w:val="16"/>
        </w:rPr>
        <w:t xml:space="preserve"> further</w:t>
      </w:r>
      <w:r w:rsidRPr="6499A641">
        <w:rPr>
          <w:i/>
          <w:iCs/>
          <w:sz w:val="16"/>
          <w:szCs w:val="16"/>
        </w:rPr>
        <w:t xml:space="preserve"> </w:t>
      </w:r>
      <w:r w:rsidR="7AC9D3BC" w:rsidRPr="6499A641">
        <w:rPr>
          <w:i/>
          <w:iCs/>
          <w:sz w:val="16"/>
          <w:szCs w:val="16"/>
        </w:rPr>
        <w:t>opportunities</w:t>
      </w:r>
      <w:r w:rsidRPr="6499A641">
        <w:rPr>
          <w:i/>
          <w:iCs/>
          <w:sz w:val="16"/>
          <w:szCs w:val="16"/>
        </w:rPr>
        <w:t xml:space="preserve"> to</w:t>
      </w:r>
      <w:r w:rsidRPr="6499A641">
        <w:rPr>
          <w:i/>
          <w:iCs/>
          <w:spacing w:val="-1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repeat the assessment activity to</w:t>
      </w:r>
      <w:r w:rsidRPr="6499A641">
        <w:rPr>
          <w:i/>
          <w:iCs/>
          <w:spacing w:val="-1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achieve a</w:t>
      </w:r>
      <w:r w:rsidRPr="6499A641">
        <w:rPr>
          <w:i/>
          <w:iCs/>
          <w:spacing w:val="-2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pass</w:t>
      </w:r>
      <w:r w:rsidRPr="6499A641">
        <w:rPr>
          <w:i/>
          <w:iCs/>
          <w:spacing w:val="-1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grade</w:t>
      </w:r>
      <w:r w:rsidR="00FC05E9">
        <w:rPr>
          <w:i/>
          <w:iCs/>
          <w:sz w:val="16"/>
          <w:szCs w:val="16"/>
        </w:rPr>
        <w:t xml:space="preserve">.  </w:t>
      </w:r>
      <w:r w:rsidRPr="6499A641">
        <w:rPr>
          <w:i/>
          <w:iCs/>
          <w:sz w:val="16"/>
          <w:szCs w:val="16"/>
        </w:rPr>
        <w:t xml:space="preserve">Providers should inform learners of </w:t>
      </w:r>
      <w:r w:rsidR="00487A60" w:rsidRPr="6499A641">
        <w:rPr>
          <w:i/>
          <w:iCs/>
          <w:color w:val="548DD4" w:themeColor="text2" w:themeTint="99"/>
          <w:sz w:val="16"/>
          <w:szCs w:val="16"/>
        </w:rPr>
        <w:t xml:space="preserve">the </w:t>
      </w:r>
      <w:r w:rsidRPr="6499A641">
        <w:rPr>
          <w:i/>
          <w:iCs/>
          <w:sz w:val="16"/>
          <w:szCs w:val="16"/>
        </w:rPr>
        <w:t>opportunities</w:t>
      </w:r>
      <w:r w:rsidRPr="6499A641">
        <w:rPr>
          <w:i/>
          <w:iCs/>
          <w:spacing w:val="-3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available</w:t>
      </w:r>
      <w:r w:rsidR="00952A47" w:rsidRPr="6499A641">
        <w:rPr>
          <w:i/>
          <w:iCs/>
          <w:sz w:val="16"/>
          <w:szCs w:val="16"/>
        </w:rPr>
        <w:t xml:space="preserve"> to</w:t>
      </w:r>
      <w:r w:rsidRPr="6499A641">
        <w:rPr>
          <w:i/>
          <w:iCs/>
          <w:spacing w:val="-3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repeat</w:t>
      </w:r>
      <w:r w:rsidRPr="6499A641">
        <w:rPr>
          <w:i/>
          <w:iCs/>
          <w:spacing w:val="-3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assessmen</w:t>
      </w:r>
      <w:r w:rsidR="006F5B75">
        <w:rPr>
          <w:i/>
          <w:iCs/>
          <w:sz w:val="16"/>
          <w:szCs w:val="16"/>
        </w:rPr>
        <w:t>ts</w:t>
      </w:r>
      <w:r w:rsidRPr="6499A641">
        <w:rPr>
          <w:i/>
          <w:iCs/>
          <w:spacing w:val="-1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and</w:t>
      </w:r>
      <w:r w:rsidRPr="6499A641">
        <w:rPr>
          <w:i/>
          <w:iCs/>
          <w:spacing w:val="-2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the</w:t>
      </w:r>
      <w:r w:rsidRPr="6499A641">
        <w:rPr>
          <w:i/>
          <w:iCs/>
          <w:spacing w:val="-2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associated</w:t>
      </w:r>
      <w:r w:rsidRPr="6499A641">
        <w:rPr>
          <w:i/>
          <w:iCs/>
          <w:spacing w:val="-2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procedures</w:t>
      </w:r>
      <w:r w:rsidRPr="6499A641">
        <w:rPr>
          <w:i/>
          <w:iCs/>
          <w:spacing w:val="-3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if</w:t>
      </w:r>
      <w:r w:rsidRPr="6499A641">
        <w:rPr>
          <w:i/>
          <w:iCs/>
          <w:spacing w:val="-1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applicable.</w:t>
      </w:r>
      <w:r w:rsidRPr="6499A641">
        <w:rPr>
          <w:i/>
          <w:iCs/>
          <w:spacing w:val="39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A</w:t>
      </w:r>
      <w:r w:rsidRPr="6499A641">
        <w:rPr>
          <w:i/>
          <w:iCs/>
          <w:spacing w:val="-2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provider</w:t>
      </w:r>
      <w:r w:rsidRPr="6499A641">
        <w:rPr>
          <w:i/>
          <w:iCs/>
          <w:spacing w:val="-2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does</w:t>
      </w:r>
      <w:r w:rsidRPr="6499A641">
        <w:rPr>
          <w:i/>
          <w:iCs/>
          <w:spacing w:val="-3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not</w:t>
      </w:r>
      <w:r w:rsidRPr="6499A641">
        <w:rPr>
          <w:i/>
          <w:iCs/>
          <w:spacing w:val="-3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need</w:t>
      </w:r>
      <w:r w:rsidRPr="6499A641">
        <w:rPr>
          <w:i/>
          <w:iCs/>
          <w:spacing w:val="40"/>
          <w:sz w:val="16"/>
          <w:szCs w:val="16"/>
        </w:rPr>
        <w:t xml:space="preserve"> </w:t>
      </w:r>
      <w:r w:rsidRPr="6499A641">
        <w:rPr>
          <w:i/>
          <w:iCs/>
          <w:sz w:val="16"/>
          <w:szCs w:val="16"/>
        </w:rPr>
        <w:t>to notify QQI in relation to occurrences of repeat assessment activities. The final approved result is returned to QQI.</w:t>
      </w:r>
    </w:p>
    <w:p w14:paraId="27C8D8F1" w14:textId="77777777" w:rsidR="001849B3" w:rsidRDefault="00434AD9">
      <w:pPr>
        <w:pStyle w:val="BodyText"/>
        <w:spacing w:before="6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7C8D971" wp14:editId="27C8D972">
                <wp:simplePos x="0" y="0"/>
                <wp:positionH relativeFrom="page">
                  <wp:posOffset>817168</wp:posOffset>
                </wp:positionH>
                <wp:positionV relativeFrom="paragraph">
                  <wp:posOffset>108119</wp:posOffset>
                </wp:positionV>
                <wp:extent cx="5631180" cy="241300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31180" cy="241300"/>
                        </a:xfrm>
                        <a:prstGeom prst="rect">
                          <a:avLst/>
                        </a:prstGeom>
                        <a:solidFill>
                          <a:srgbClr val="254378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C8D97A" w14:textId="77777777" w:rsidR="001849B3" w:rsidRDefault="00434AD9">
                            <w:pPr>
                              <w:spacing w:before="2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Repeats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Procedure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27C8D9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64.35pt;margin-top:8.5pt;width:443.4pt;height:1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" fillcolor="#254378" strokeweight=".48pt">
                <v:path arrowok="t"/>
                <v:textbox inset="0,0,0,0">
                  <w:txbxContent>
                    <w:p w14:paraId="27C8D97A" w14:textId="77777777" w:rsidR="001849B3" w:rsidRDefault="00434AD9">
                      <w:pPr>
                        <w:spacing w:before="2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Repeats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  <w:sz w:val="28"/>
                        </w:rPr>
                        <w:t>Procedure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C8D8F2" w14:textId="77777777" w:rsidR="001849B3" w:rsidRDefault="001849B3">
      <w:pPr>
        <w:pStyle w:val="BodyText"/>
        <w:spacing w:before="184"/>
        <w:rPr>
          <w:i/>
        </w:rPr>
      </w:pPr>
    </w:p>
    <w:p w14:paraId="27C8D8F3" w14:textId="77777777" w:rsidR="001849B3" w:rsidRDefault="00434AD9">
      <w:pPr>
        <w:pStyle w:val="ListParagraph"/>
        <w:numPr>
          <w:ilvl w:val="0"/>
          <w:numId w:val="1"/>
        </w:numPr>
        <w:tabs>
          <w:tab w:val="left" w:pos="478"/>
        </w:tabs>
        <w:ind w:left="478" w:hanging="294"/>
      </w:pPr>
      <w:r>
        <w:rPr>
          <w:color w:val="5B9BD4"/>
          <w:spacing w:val="-2"/>
        </w:rPr>
        <w:t>Introduction</w:t>
      </w:r>
    </w:p>
    <w:p w14:paraId="27C8D8F4" w14:textId="77777777" w:rsidR="001849B3" w:rsidRDefault="00434AD9">
      <w:pPr>
        <w:pStyle w:val="BodyText"/>
        <w:spacing w:before="255" w:line="237" w:lineRule="auto"/>
        <w:ind w:left="480" w:right="562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outline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repeats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QQI</w:t>
      </w:r>
      <w:r>
        <w:rPr>
          <w:spacing w:val="-4"/>
        </w:rPr>
        <w:t xml:space="preserve"> </w:t>
      </w:r>
      <w:r>
        <w:t>assessments</w:t>
      </w:r>
      <w:r>
        <w:rPr>
          <w:spacing w:val="-5"/>
        </w:rPr>
        <w:t xml:space="preserve"> </w:t>
      </w:r>
      <w:r>
        <w:t>for learners who have not achieved the minimum pass standard in a component.</w:t>
      </w:r>
    </w:p>
    <w:p w14:paraId="27C8D8F5" w14:textId="77777777" w:rsidR="001849B3" w:rsidRDefault="001849B3">
      <w:pPr>
        <w:pStyle w:val="BodyText"/>
        <w:spacing w:before="42"/>
      </w:pPr>
    </w:p>
    <w:p w14:paraId="27C8D8F6" w14:textId="77777777" w:rsidR="001849B3" w:rsidRDefault="00434AD9">
      <w:pPr>
        <w:pStyle w:val="ListParagraph"/>
        <w:numPr>
          <w:ilvl w:val="0"/>
          <w:numId w:val="1"/>
        </w:numPr>
        <w:tabs>
          <w:tab w:val="left" w:pos="478"/>
        </w:tabs>
        <w:ind w:left="478" w:hanging="294"/>
      </w:pPr>
      <w:r>
        <w:rPr>
          <w:color w:val="5B9BD4"/>
          <w:spacing w:val="-2"/>
        </w:rPr>
        <w:t>Responsibility</w:t>
      </w:r>
    </w:p>
    <w:p w14:paraId="27C8D8F7" w14:textId="77777777" w:rsidR="001849B3" w:rsidRDefault="001849B3">
      <w:pPr>
        <w:pStyle w:val="BodyText"/>
        <w:spacing w:before="82"/>
      </w:pPr>
    </w:p>
    <w:p w14:paraId="27C8D8F8" w14:textId="5119039D" w:rsidR="001849B3" w:rsidRDefault="00434AD9">
      <w:pPr>
        <w:pStyle w:val="BodyText"/>
        <w:spacing w:line="249" w:lineRule="auto"/>
        <w:ind w:left="490" w:right="434" w:hanging="10"/>
      </w:pPr>
      <w:r>
        <w:t xml:space="preserve">At the start of the </w:t>
      </w:r>
      <w:r w:rsidR="00371637" w:rsidRPr="6499A641">
        <w:rPr>
          <w:color w:val="548DD4" w:themeColor="text2" w:themeTint="99"/>
        </w:rPr>
        <w:t>RAA</w:t>
      </w:r>
      <w:r w:rsidR="00371637">
        <w:t xml:space="preserve"> </w:t>
      </w:r>
      <w:proofErr w:type="spellStart"/>
      <w:r>
        <w:t>programme</w:t>
      </w:r>
      <w:proofErr w:type="spellEnd"/>
      <w:r>
        <w:t xml:space="preserve"> </w:t>
      </w:r>
      <w:r w:rsidR="00DA65DC">
        <w:t xml:space="preserve">LMETB </w:t>
      </w:r>
      <w:r w:rsidR="00EB53E9" w:rsidRPr="6499A641">
        <w:rPr>
          <w:color w:val="548DD4" w:themeColor="text2" w:themeTint="99"/>
        </w:rPr>
        <w:t xml:space="preserve">as Co ordinating </w:t>
      </w:r>
      <w:r w:rsidR="23044F90" w:rsidRPr="6499A641">
        <w:rPr>
          <w:color w:val="548DD4" w:themeColor="text2" w:themeTint="99"/>
        </w:rPr>
        <w:t>provider,</w:t>
      </w:r>
      <w:r w:rsidR="00EB53E9" w:rsidRPr="6499A641">
        <w:rPr>
          <w:color w:val="548DD4" w:themeColor="text2" w:themeTint="99"/>
        </w:rPr>
        <w:t xml:space="preserve"> </w:t>
      </w:r>
      <w:r>
        <w:t xml:space="preserve">has a responsibility to communicate to </w:t>
      </w:r>
      <w:r w:rsidR="00EB53E9" w:rsidRPr="6499A641">
        <w:rPr>
          <w:color w:val="548DD4" w:themeColor="text2" w:themeTint="99"/>
        </w:rPr>
        <w:t>apprentices</w:t>
      </w:r>
      <w:r w:rsidR="00BA4BE3" w:rsidRPr="6499A641">
        <w:rPr>
          <w:color w:val="548DD4" w:themeColor="text2" w:themeTint="99"/>
        </w:rPr>
        <w:t xml:space="preserve"> that they have an opportunity to </w:t>
      </w:r>
      <w:r w:rsidR="005C51ED" w:rsidRPr="6499A641">
        <w:rPr>
          <w:color w:val="548DD4" w:themeColor="text2" w:themeTint="99"/>
        </w:rPr>
        <w:t xml:space="preserve">repeat an assessment as part of the </w:t>
      </w:r>
      <w:r w:rsidR="2324774D" w:rsidRPr="6499A641">
        <w:rPr>
          <w:color w:val="548DD4" w:themeColor="text2" w:themeTint="99"/>
        </w:rPr>
        <w:t>apprenticeship</w:t>
      </w:r>
      <w:r w:rsidR="005C51ED" w:rsidRPr="6499A641">
        <w:rPr>
          <w:color w:val="548DD4" w:themeColor="text2" w:themeTint="99"/>
        </w:rPr>
        <w:t xml:space="preserve"> </w:t>
      </w:r>
      <w:proofErr w:type="spellStart"/>
      <w:r w:rsidR="005C51ED" w:rsidRPr="6499A641">
        <w:rPr>
          <w:color w:val="548DD4" w:themeColor="text2" w:themeTint="99"/>
        </w:rPr>
        <w:t>programme</w:t>
      </w:r>
      <w:proofErr w:type="spellEnd"/>
      <w:r w:rsidR="005C51ED" w:rsidRPr="6499A641">
        <w:rPr>
          <w:color w:val="548DD4" w:themeColor="text2" w:themeTint="99"/>
        </w:rPr>
        <w:t>.</w:t>
      </w:r>
      <w:r w:rsidR="001577DA" w:rsidRPr="6499A641">
        <w:rPr>
          <w:color w:val="548DD4" w:themeColor="text2" w:themeTint="99"/>
        </w:rPr>
        <w:t xml:space="preserve"> </w:t>
      </w:r>
      <w:r w:rsidR="00A61E87" w:rsidRPr="6499A641">
        <w:rPr>
          <w:color w:val="548DD4" w:themeColor="text2" w:themeTint="99"/>
        </w:rPr>
        <w:t xml:space="preserve">All providers offering the </w:t>
      </w:r>
      <w:proofErr w:type="spellStart"/>
      <w:r w:rsidR="00A61E87" w:rsidRPr="6499A641">
        <w:rPr>
          <w:color w:val="548DD4" w:themeColor="text2" w:themeTint="99"/>
        </w:rPr>
        <w:t>programme</w:t>
      </w:r>
      <w:proofErr w:type="spellEnd"/>
      <w:r w:rsidR="00A61E87" w:rsidRPr="6499A641">
        <w:rPr>
          <w:color w:val="548DD4" w:themeColor="text2" w:themeTint="99"/>
        </w:rPr>
        <w:t xml:space="preserve"> must ensure that </w:t>
      </w:r>
      <w:r w:rsidR="00AA292A" w:rsidRPr="6499A641">
        <w:rPr>
          <w:color w:val="548DD4" w:themeColor="text2" w:themeTint="99"/>
        </w:rPr>
        <w:t xml:space="preserve">they have the necessary </w:t>
      </w:r>
      <w:r>
        <w:t>staffing and resources in place to support such a facility.</w:t>
      </w:r>
      <w:r w:rsidR="00434B01">
        <w:t xml:space="preserve"> </w:t>
      </w:r>
      <w:proofErr w:type="spellStart"/>
      <w:r w:rsidR="1A1D2423">
        <w:t>Centres</w:t>
      </w:r>
      <w:proofErr w:type="spellEnd"/>
      <w:r w:rsidR="00434B01">
        <w:t xml:space="preserve"> are responsible for facilitating the repeat assessment process. </w:t>
      </w:r>
      <w:r w:rsidR="000F35C4">
        <w:rPr>
          <w:color w:val="4F81BD" w:themeColor="accent1"/>
        </w:rPr>
        <w:t>Instructors</w:t>
      </w:r>
      <w:r w:rsidR="00944B98">
        <w:rPr>
          <w:color w:val="4F81BD" w:themeColor="accent1"/>
        </w:rPr>
        <w:t>/Tutors/Lecturers</w:t>
      </w:r>
      <w:r w:rsidR="00A93AAE" w:rsidRPr="00A93AAE">
        <w:rPr>
          <w:color w:val="4F81BD" w:themeColor="accent1"/>
        </w:rPr>
        <w:t xml:space="preserve">/Contracted Trainers </w:t>
      </w:r>
      <w:r w:rsidR="00434B01">
        <w:t>are responsible for making repeat assessments available.</w:t>
      </w:r>
    </w:p>
    <w:p w14:paraId="27C8D8FB" w14:textId="77777777" w:rsidR="001849B3" w:rsidRDefault="001849B3">
      <w:pPr>
        <w:pStyle w:val="BodyText"/>
        <w:spacing w:before="3"/>
      </w:pPr>
    </w:p>
    <w:p w14:paraId="27C8D8FC" w14:textId="77777777" w:rsidR="001849B3" w:rsidRDefault="00434AD9">
      <w:pPr>
        <w:pStyle w:val="BodyText"/>
        <w:spacing w:line="237" w:lineRule="auto"/>
        <w:ind w:left="490" w:right="562" w:hanging="10"/>
      </w:pPr>
      <w:r>
        <w:t>Learners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themselves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 repeating assessments.</w:t>
      </w:r>
    </w:p>
    <w:p w14:paraId="3E8FB12C" w14:textId="77777777" w:rsidR="00434B01" w:rsidRPr="00434B01" w:rsidRDefault="00434B01" w:rsidP="00434B01">
      <w:pPr>
        <w:pStyle w:val="ListParagraph"/>
        <w:tabs>
          <w:tab w:val="left" w:pos="478"/>
        </w:tabs>
        <w:spacing w:before="46"/>
        <w:ind w:firstLine="0"/>
      </w:pPr>
    </w:p>
    <w:p w14:paraId="27C8D8FE" w14:textId="2FA3EB89" w:rsidR="001849B3" w:rsidRDefault="00434AD9">
      <w:pPr>
        <w:pStyle w:val="ListParagraph"/>
        <w:numPr>
          <w:ilvl w:val="0"/>
          <w:numId w:val="1"/>
        </w:numPr>
        <w:tabs>
          <w:tab w:val="left" w:pos="478"/>
        </w:tabs>
        <w:spacing w:before="46"/>
        <w:ind w:left="478" w:hanging="294"/>
      </w:pPr>
      <w:r>
        <w:rPr>
          <w:color w:val="5B9BD4"/>
        </w:rPr>
        <w:t>Procedure</w:t>
      </w:r>
      <w:r>
        <w:rPr>
          <w:color w:val="5B9BD4"/>
          <w:spacing w:val="-9"/>
        </w:rPr>
        <w:t xml:space="preserve"> </w:t>
      </w:r>
      <w:r>
        <w:rPr>
          <w:color w:val="5B9BD4"/>
        </w:rPr>
        <w:t>Details-</w:t>
      </w:r>
      <w:r>
        <w:rPr>
          <w:color w:val="5B9BD4"/>
          <w:spacing w:val="-5"/>
        </w:rPr>
        <w:t xml:space="preserve"> </w:t>
      </w:r>
      <w:r>
        <w:rPr>
          <w:color w:val="5B9BD4"/>
        </w:rPr>
        <w:t>Grounds</w:t>
      </w:r>
      <w:r>
        <w:rPr>
          <w:color w:val="5B9BD4"/>
          <w:spacing w:val="-5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Repeating</w:t>
      </w:r>
      <w:r>
        <w:rPr>
          <w:color w:val="5B9BD4"/>
          <w:spacing w:val="-5"/>
        </w:rPr>
        <w:t xml:space="preserve"> </w:t>
      </w:r>
      <w:r>
        <w:rPr>
          <w:color w:val="5B9BD4"/>
          <w:spacing w:val="-2"/>
        </w:rPr>
        <w:t>Assessment</w:t>
      </w:r>
    </w:p>
    <w:p w14:paraId="4E1D4CF0" w14:textId="77777777" w:rsidR="002C2897" w:rsidRDefault="002C2897">
      <w:pPr>
        <w:pStyle w:val="BodyText"/>
        <w:spacing w:line="249" w:lineRule="auto"/>
        <w:ind w:left="490" w:right="562" w:hanging="10"/>
      </w:pPr>
    </w:p>
    <w:p w14:paraId="27C8D901" w14:textId="45333510" w:rsidR="001849B3" w:rsidRPr="007F5E18" w:rsidRDefault="00434AD9" w:rsidP="6499A641">
      <w:pPr>
        <w:pStyle w:val="BodyText"/>
        <w:rPr>
          <w:color w:val="8DB3E2" w:themeColor="text2" w:themeTint="66"/>
        </w:rPr>
      </w:pPr>
      <w:r>
        <w:t>Where a</w:t>
      </w:r>
      <w:r w:rsidR="002C2897">
        <w:t xml:space="preserve">n </w:t>
      </w:r>
      <w:r w:rsidR="002C2897">
        <w:rPr>
          <w:color w:val="548DD4" w:themeColor="text2" w:themeTint="99"/>
        </w:rPr>
        <w:t xml:space="preserve">apprentice </w:t>
      </w:r>
      <w:r>
        <w:t>receives an unsuccessful grade in the overall component on a first attempt in an assessment</w:t>
      </w:r>
      <w:r>
        <w:rPr>
          <w:spacing w:val="-5"/>
        </w:rPr>
        <w:t xml:space="preserve"> </w:t>
      </w:r>
      <w:r>
        <w:t>activity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7E5B38">
        <w:rPr>
          <w:color w:val="548DD4" w:themeColor="text2" w:themeTint="99"/>
          <w:spacing w:val="-2"/>
        </w:rPr>
        <w:t xml:space="preserve">apprentices </w:t>
      </w:r>
      <w:r>
        <w:t>can</w:t>
      </w:r>
      <w:r>
        <w:rPr>
          <w:spacing w:val="-3"/>
        </w:rPr>
        <w:t xml:space="preserve"> </w:t>
      </w:r>
      <w:r>
        <w:t>apply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repeat. </w:t>
      </w:r>
      <w:r w:rsidR="00A76DE4" w:rsidRPr="00CB1C0E">
        <w:rPr>
          <w:color w:val="4F81BD" w:themeColor="accent1"/>
        </w:rPr>
        <w:t>Apprentices</w:t>
      </w:r>
      <w:r w:rsidR="00A76DE4"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opportunity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repeat the assessment activity on </w:t>
      </w:r>
      <w:r w:rsidR="416C55C7">
        <w:t>two</w:t>
      </w:r>
      <w:r>
        <w:t xml:space="preserve"> occasion</w:t>
      </w:r>
      <w:r w:rsidR="35B6B1D5">
        <w:t>s</w:t>
      </w:r>
      <w:r w:rsidR="00954868">
        <w:t xml:space="preserve">.  </w:t>
      </w:r>
      <w:r w:rsidR="00954868">
        <w:rPr>
          <w:color w:val="548DD4" w:themeColor="text2" w:themeTint="99"/>
        </w:rPr>
        <w:t xml:space="preserve">Apprentices must </w:t>
      </w:r>
      <w:r w:rsidR="000373C5">
        <w:rPr>
          <w:color w:val="548DD4" w:themeColor="text2" w:themeTint="99"/>
        </w:rPr>
        <w:t>p</w:t>
      </w:r>
      <w:r w:rsidR="00954868">
        <w:rPr>
          <w:color w:val="548DD4" w:themeColor="text2" w:themeTint="99"/>
        </w:rPr>
        <w:t xml:space="preserve">ass all components </w:t>
      </w:r>
      <w:r w:rsidR="00E543C5">
        <w:rPr>
          <w:color w:val="548DD4" w:themeColor="text2" w:themeTint="99"/>
        </w:rPr>
        <w:t xml:space="preserve">of the RAA </w:t>
      </w:r>
      <w:proofErr w:type="spellStart"/>
      <w:r w:rsidR="00E543C5">
        <w:rPr>
          <w:color w:val="548DD4" w:themeColor="text2" w:themeTint="99"/>
        </w:rPr>
        <w:t>Programme</w:t>
      </w:r>
      <w:proofErr w:type="spellEnd"/>
      <w:r w:rsidR="16000872">
        <w:t xml:space="preserve"> </w:t>
      </w:r>
    </w:p>
    <w:p w14:paraId="217C2C4B" w14:textId="12E7EDA9" w:rsidR="007D6BF3" w:rsidRPr="007D6BF3" w:rsidRDefault="00F95565" w:rsidP="00E543C5">
      <w:pPr>
        <w:pStyle w:val="BodyText"/>
        <w:spacing w:before="165" w:line="249" w:lineRule="auto"/>
        <w:ind w:right="562"/>
        <w:rPr>
          <w:color w:val="548DD4" w:themeColor="text2" w:themeTint="99"/>
        </w:rPr>
      </w:pPr>
      <w:r w:rsidRPr="007D6BF3">
        <w:rPr>
          <w:color w:val="548DD4" w:themeColor="text2" w:themeTint="99"/>
        </w:rPr>
        <w:t xml:space="preserve">All RAA </w:t>
      </w:r>
      <w:proofErr w:type="spellStart"/>
      <w:r w:rsidRPr="007D6BF3">
        <w:rPr>
          <w:color w:val="548DD4" w:themeColor="text2" w:themeTint="99"/>
        </w:rPr>
        <w:t>Centres</w:t>
      </w:r>
      <w:proofErr w:type="spellEnd"/>
      <w:r w:rsidRPr="007D6BF3">
        <w:rPr>
          <w:color w:val="548DD4" w:themeColor="text2" w:themeTint="99"/>
        </w:rPr>
        <w:t xml:space="preserve"> must</w:t>
      </w:r>
      <w:r w:rsidR="00E448F4">
        <w:rPr>
          <w:color w:val="548DD4" w:themeColor="text2" w:themeTint="99"/>
        </w:rPr>
        <w:t xml:space="preserve"> collaborate with </w:t>
      </w:r>
      <w:r w:rsidR="000A0EA4">
        <w:rPr>
          <w:color w:val="548DD4" w:themeColor="text2" w:themeTint="99"/>
        </w:rPr>
        <w:t xml:space="preserve">apprentice employers to </w:t>
      </w:r>
      <w:r w:rsidRPr="007D6BF3">
        <w:rPr>
          <w:color w:val="548DD4" w:themeColor="text2" w:themeTint="99"/>
        </w:rPr>
        <w:t xml:space="preserve">facilitate </w:t>
      </w:r>
      <w:r w:rsidR="006D49DE" w:rsidRPr="007D6BF3">
        <w:rPr>
          <w:color w:val="548DD4" w:themeColor="text2" w:themeTint="99"/>
        </w:rPr>
        <w:t xml:space="preserve">the repeat of examinations, </w:t>
      </w:r>
      <w:r w:rsidR="00C90CF6" w:rsidRPr="007D6BF3">
        <w:rPr>
          <w:color w:val="548DD4" w:themeColor="text2" w:themeTint="99"/>
        </w:rPr>
        <w:t xml:space="preserve">skills demonstrations and other assessments and all </w:t>
      </w:r>
      <w:proofErr w:type="spellStart"/>
      <w:r w:rsidR="00C90CF6" w:rsidRPr="007D6BF3">
        <w:rPr>
          <w:color w:val="548DD4" w:themeColor="text2" w:themeTint="99"/>
        </w:rPr>
        <w:t>centres</w:t>
      </w:r>
      <w:proofErr w:type="spellEnd"/>
      <w:r w:rsidR="00C90CF6" w:rsidRPr="007D6BF3">
        <w:rPr>
          <w:color w:val="548DD4" w:themeColor="text2" w:themeTint="99"/>
        </w:rPr>
        <w:t xml:space="preserve"> </w:t>
      </w:r>
      <w:r w:rsidR="007D6BF3" w:rsidRPr="007D6BF3">
        <w:rPr>
          <w:color w:val="548DD4" w:themeColor="text2" w:themeTint="99"/>
        </w:rPr>
        <w:t>who deliver the RAA Apprenticeship are required to have the facilities in place to facilitate repeat assessments.</w:t>
      </w:r>
    </w:p>
    <w:p w14:paraId="27C8D908" w14:textId="77777777" w:rsidR="001849B3" w:rsidRDefault="001849B3">
      <w:pPr>
        <w:pStyle w:val="BodyText"/>
        <w:spacing w:before="76"/>
      </w:pPr>
    </w:p>
    <w:p w14:paraId="27C8D909" w14:textId="77777777" w:rsidR="001849B3" w:rsidRPr="001146F5" w:rsidRDefault="00434AD9">
      <w:pPr>
        <w:pStyle w:val="ListParagraph"/>
        <w:numPr>
          <w:ilvl w:val="0"/>
          <w:numId w:val="1"/>
        </w:numPr>
        <w:tabs>
          <w:tab w:val="left" w:pos="478"/>
        </w:tabs>
        <w:ind w:left="478" w:hanging="294"/>
      </w:pPr>
      <w:r>
        <w:rPr>
          <w:color w:val="5B9BD4"/>
        </w:rPr>
        <w:lastRenderedPageBreak/>
        <w:t>Application</w:t>
      </w:r>
      <w:r>
        <w:rPr>
          <w:color w:val="5B9BD4"/>
          <w:spacing w:val="-11"/>
        </w:rPr>
        <w:t xml:space="preserve"> </w:t>
      </w:r>
      <w:r>
        <w:rPr>
          <w:color w:val="5B9BD4"/>
        </w:rPr>
        <w:t>Process</w:t>
      </w:r>
      <w:r>
        <w:rPr>
          <w:color w:val="5B9BD4"/>
          <w:spacing w:val="-6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Repeating</w:t>
      </w:r>
      <w:r>
        <w:rPr>
          <w:color w:val="5B9BD4"/>
          <w:spacing w:val="-7"/>
        </w:rPr>
        <w:t xml:space="preserve"> </w:t>
      </w:r>
      <w:r>
        <w:rPr>
          <w:color w:val="5B9BD4"/>
          <w:spacing w:val="-2"/>
        </w:rPr>
        <w:t>Assessment</w:t>
      </w:r>
    </w:p>
    <w:p w14:paraId="27C8D90A" w14:textId="77777777" w:rsidR="001849B3" w:rsidRDefault="001849B3">
      <w:pPr>
        <w:pStyle w:val="BodyText"/>
        <w:spacing w:before="200"/>
      </w:pPr>
    </w:p>
    <w:p w14:paraId="27C8D90B" w14:textId="74EB7669" w:rsidR="001849B3" w:rsidRDefault="00434AD9">
      <w:pPr>
        <w:pStyle w:val="BodyText"/>
        <w:spacing w:line="249" w:lineRule="auto"/>
        <w:ind w:left="490" w:right="434" w:hanging="10"/>
      </w:pPr>
      <w:r>
        <w:t>When</w:t>
      </w:r>
      <w:r w:rsidR="007D6BF3">
        <w:t xml:space="preserve"> </w:t>
      </w:r>
      <w:r w:rsidR="007D6BF3" w:rsidRPr="00B11791">
        <w:rPr>
          <w:color w:val="548DD4" w:themeColor="text2" w:themeTint="99"/>
        </w:rPr>
        <w:t>Apprentices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results,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reminded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LMETB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Appeals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Repeat of Assessment procedures.</w:t>
      </w:r>
    </w:p>
    <w:p w14:paraId="27C8D90C" w14:textId="5FA68623" w:rsidR="001849B3" w:rsidRDefault="00E31BCC">
      <w:pPr>
        <w:pStyle w:val="BodyText"/>
        <w:spacing w:before="166" w:line="249" w:lineRule="auto"/>
        <w:ind w:left="490" w:right="500" w:hanging="10"/>
      </w:pPr>
      <w:r>
        <w:rPr>
          <w:color w:val="548DD4" w:themeColor="text2" w:themeTint="99"/>
        </w:rPr>
        <w:t xml:space="preserve">Apprentices </w:t>
      </w:r>
      <w:r>
        <w:t xml:space="preserve">must apply within </w:t>
      </w:r>
      <w:r w:rsidR="009C3324">
        <w:rPr>
          <w:color w:val="4F81BD" w:themeColor="accent1"/>
        </w:rPr>
        <w:t xml:space="preserve">5 working days of the </w:t>
      </w:r>
      <w:r w:rsidR="00C26CB0">
        <w:rPr>
          <w:color w:val="4F81BD" w:themeColor="accent1"/>
        </w:rPr>
        <w:t xml:space="preserve">issue of results.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 Repeat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Assessment</w:t>
      </w:r>
      <w:r w:rsidR="00C26CB0">
        <w:t xml:space="preserve"> Form </w:t>
      </w:r>
      <w:r>
        <w:t>(attached) should be used.</w:t>
      </w:r>
    </w:p>
    <w:p w14:paraId="27C8D90D" w14:textId="77777777" w:rsidR="001849B3" w:rsidRDefault="00434AD9">
      <w:pPr>
        <w:pStyle w:val="BodyText"/>
        <w:spacing w:before="165"/>
        <w:ind w:left="480"/>
      </w:pPr>
      <w:r>
        <w:t>Each</w:t>
      </w:r>
      <w:r>
        <w:rPr>
          <w:spacing w:val="-3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rPr>
          <w:spacing w:val="-4"/>
        </w:rPr>
        <w:t>will:</w:t>
      </w:r>
    </w:p>
    <w:p w14:paraId="27C8D90E" w14:textId="5631E8B1" w:rsidR="001849B3" w:rsidRDefault="00434AD9">
      <w:pPr>
        <w:pStyle w:val="ListParagraph"/>
        <w:numPr>
          <w:ilvl w:val="1"/>
          <w:numId w:val="1"/>
        </w:numPr>
        <w:tabs>
          <w:tab w:val="left" w:pos="1200"/>
        </w:tabs>
        <w:spacing w:before="178"/>
      </w:pPr>
      <w:r>
        <w:t>Process</w:t>
      </w:r>
      <w:r>
        <w:rPr>
          <w:spacing w:val="-7"/>
        </w:rPr>
        <w:t xml:space="preserve"> </w:t>
      </w:r>
      <w: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repeats</w:t>
      </w:r>
      <w:r w:rsidR="00C77206">
        <w:rPr>
          <w:spacing w:val="-2"/>
        </w:rPr>
        <w:t>.</w:t>
      </w:r>
    </w:p>
    <w:p w14:paraId="27C8D90F" w14:textId="77777777" w:rsidR="001849B3" w:rsidRDefault="00434AD9">
      <w:pPr>
        <w:pStyle w:val="ListParagraph"/>
        <w:numPr>
          <w:ilvl w:val="1"/>
          <w:numId w:val="1"/>
        </w:numPr>
        <w:tabs>
          <w:tab w:val="left" w:pos="1200"/>
        </w:tabs>
        <w:spacing w:before="179"/>
      </w:pPr>
      <w:r>
        <w:t>Make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arrangements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repeat</w:t>
      </w:r>
      <w:r>
        <w:rPr>
          <w:spacing w:val="-3"/>
        </w:rPr>
        <w:t xml:space="preserve"> </w:t>
      </w:r>
      <w:r>
        <w:rPr>
          <w:spacing w:val="-2"/>
        </w:rPr>
        <w:t>assessments.</w:t>
      </w:r>
    </w:p>
    <w:p w14:paraId="27C8D910" w14:textId="77777777" w:rsidR="001849B3" w:rsidRDefault="00434AD9">
      <w:pPr>
        <w:pStyle w:val="ListParagraph"/>
        <w:numPr>
          <w:ilvl w:val="1"/>
          <w:numId w:val="1"/>
        </w:numPr>
        <w:tabs>
          <w:tab w:val="left" w:pos="1200"/>
        </w:tabs>
        <w:spacing w:before="177" w:line="252" w:lineRule="auto"/>
        <w:ind w:right="714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examinations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demonstrations,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different examination</w:t>
      </w:r>
      <w:r>
        <w:rPr>
          <w:spacing w:val="-3"/>
        </w:rPr>
        <w:t xml:space="preserve"> </w:t>
      </w:r>
      <w:r>
        <w:t>paper and brief must be used.</w:t>
      </w:r>
    </w:p>
    <w:p w14:paraId="27C8D911" w14:textId="53B8C463" w:rsidR="001849B3" w:rsidRDefault="00434AD9">
      <w:pPr>
        <w:pStyle w:val="ListParagraph"/>
        <w:numPr>
          <w:ilvl w:val="1"/>
          <w:numId w:val="1"/>
        </w:numPr>
        <w:tabs>
          <w:tab w:val="left" w:pos="1200"/>
        </w:tabs>
        <w:spacing w:before="164" w:line="249" w:lineRule="auto"/>
        <w:ind w:right="1488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repeat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 LMETB Assessment procedures</w:t>
      </w:r>
      <w:r w:rsidR="00C77206">
        <w:t>.</w:t>
      </w:r>
    </w:p>
    <w:p w14:paraId="27C8D913" w14:textId="034BF5F4" w:rsidR="001849B3" w:rsidRDefault="00434AD9" w:rsidP="00FB57B0">
      <w:pPr>
        <w:pStyle w:val="ListParagraph"/>
        <w:numPr>
          <w:ilvl w:val="1"/>
          <w:numId w:val="1"/>
        </w:numPr>
        <w:tabs>
          <w:tab w:val="left" w:pos="1200"/>
        </w:tabs>
        <w:spacing w:before="166" w:line="249" w:lineRule="auto"/>
        <w:ind w:right="636"/>
        <w:sectPr w:rsidR="001849B3">
          <w:pgSz w:w="11920" w:h="16850"/>
          <w:pgMar w:top="1380" w:right="960" w:bottom="760" w:left="840" w:header="291" w:footer="578" w:gutter="0"/>
          <w:cols w:space="720"/>
        </w:sectPr>
      </w:pPr>
      <w:r>
        <w:t>Record</w:t>
      </w:r>
      <w:r w:rsidRPr="00FB57B0">
        <w:rPr>
          <w:spacing w:val="-3"/>
        </w:rPr>
        <w:t xml:space="preserve"> </w:t>
      </w:r>
      <w:r>
        <w:t>and</w:t>
      </w:r>
      <w:r w:rsidRPr="00FB57B0">
        <w:rPr>
          <w:spacing w:val="-4"/>
        </w:rPr>
        <w:t xml:space="preserve"> </w:t>
      </w:r>
      <w:r>
        <w:t>communicate</w:t>
      </w:r>
      <w:r w:rsidRPr="00FB57B0">
        <w:rPr>
          <w:spacing w:val="-2"/>
        </w:rPr>
        <w:t xml:space="preserve"> </w:t>
      </w:r>
      <w:r>
        <w:t>results</w:t>
      </w:r>
      <w:r w:rsidRPr="00FB57B0">
        <w:rPr>
          <w:spacing w:val="-2"/>
        </w:rPr>
        <w:t xml:space="preserve"> </w:t>
      </w:r>
      <w:r>
        <w:t>arising</w:t>
      </w:r>
      <w:r w:rsidRPr="00FB57B0">
        <w:rPr>
          <w:spacing w:val="-3"/>
        </w:rPr>
        <w:t xml:space="preserve"> </w:t>
      </w:r>
      <w:r>
        <w:t>from</w:t>
      </w:r>
      <w:r w:rsidRPr="00FB57B0">
        <w:rPr>
          <w:spacing w:val="-1"/>
        </w:rPr>
        <w:t xml:space="preserve"> </w:t>
      </w:r>
      <w:r>
        <w:t>repeat</w:t>
      </w:r>
      <w:r w:rsidRPr="00FB57B0">
        <w:rPr>
          <w:spacing w:val="-2"/>
        </w:rPr>
        <w:t xml:space="preserve"> </w:t>
      </w:r>
      <w:r>
        <w:t>assessments</w:t>
      </w:r>
      <w:r w:rsidRPr="00FB57B0">
        <w:rPr>
          <w:spacing w:val="-5"/>
        </w:rPr>
        <w:t xml:space="preserve"> </w:t>
      </w:r>
      <w:r>
        <w:t>to</w:t>
      </w:r>
      <w:r w:rsidRPr="00FB57B0">
        <w:rPr>
          <w:spacing w:val="-1"/>
        </w:rPr>
        <w:t xml:space="preserve"> </w:t>
      </w:r>
      <w:r>
        <w:t>the</w:t>
      </w:r>
      <w:r w:rsidRPr="00FB57B0">
        <w:rPr>
          <w:spacing w:val="-4"/>
        </w:rPr>
        <w:t xml:space="preserve"> </w:t>
      </w:r>
      <w:r w:rsidR="004E0255" w:rsidRPr="00FB57B0">
        <w:rPr>
          <w:spacing w:val="-4"/>
        </w:rPr>
        <w:t>apprentice</w:t>
      </w:r>
      <w:r w:rsidR="00FB57B0" w:rsidRPr="00FB57B0">
        <w:rPr>
          <w:spacing w:val="-4"/>
        </w:rPr>
        <w:t>.</w:t>
      </w:r>
    </w:p>
    <w:p w14:paraId="27C8D914" w14:textId="77777777" w:rsidR="001849B3" w:rsidRDefault="001849B3">
      <w:pPr>
        <w:pStyle w:val="BodyText"/>
        <w:spacing w:before="224"/>
      </w:pPr>
    </w:p>
    <w:p w14:paraId="27C8D915" w14:textId="77777777" w:rsidR="001849B3" w:rsidRDefault="00434AD9">
      <w:pPr>
        <w:ind w:left="480"/>
        <w:rPr>
          <w:b/>
        </w:rPr>
      </w:pPr>
      <w:r>
        <w:rPr>
          <w:b/>
          <w:u w:val="thick"/>
        </w:rPr>
        <w:t>Form: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Application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to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Repeat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an</w:t>
      </w:r>
      <w:r>
        <w:rPr>
          <w:b/>
          <w:spacing w:val="-4"/>
          <w:u w:val="thick"/>
        </w:rPr>
        <w:t xml:space="preserve"> </w:t>
      </w:r>
      <w:r>
        <w:rPr>
          <w:b/>
          <w:spacing w:val="-2"/>
          <w:u w:val="thick"/>
        </w:rPr>
        <w:t>Assessment</w:t>
      </w:r>
    </w:p>
    <w:p w14:paraId="27C8D916" w14:textId="709D81D9" w:rsidR="001849B3" w:rsidRDefault="00434AD9">
      <w:pPr>
        <w:pStyle w:val="BodyText"/>
        <w:spacing w:before="178" w:line="249" w:lineRule="auto"/>
        <w:ind w:left="622" w:right="562"/>
      </w:pPr>
      <w:r>
        <w:t>Please complete this form, if you wish to apply to repeat an assessment when the overall component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passed.</w:t>
      </w:r>
      <w:r>
        <w:rPr>
          <w:spacing w:val="-3"/>
        </w:rPr>
        <w:t xml:space="preserve"> </w:t>
      </w:r>
      <w:r>
        <w:t>A</w:t>
      </w:r>
      <w:r w:rsidR="00A27663">
        <w:t xml:space="preserve">n </w:t>
      </w:r>
      <w:r w:rsidR="00A27663">
        <w:rPr>
          <w:color w:val="548DD4" w:themeColor="text2" w:themeTint="99"/>
        </w:rPr>
        <w:t xml:space="preserve">apprentice </w:t>
      </w:r>
      <w:r>
        <w:t>cannot</w:t>
      </w:r>
      <w:r>
        <w:rPr>
          <w:spacing w:val="-2"/>
        </w:rPr>
        <w:t xml:space="preserve"> </w:t>
      </w:r>
      <w:r>
        <w:t>repeat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pass only one element of the assessment for that component.</w:t>
      </w:r>
    </w:p>
    <w:p w14:paraId="27C8D917" w14:textId="77777777" w:rsidR="001849B3" w:rsidRDefault="00434AD9">
      <w:pPr>
        <w:pStyle w:val="BodyText"/>
        <w:spacing w:before="165"/>
        <w:ind w:left="612"/>
      </w:pPr>
      <w:r>
        <w:t>Please</w:t>
      </w:r>
      <w:r>
        <w:rPr>
          <w:spacing w:val="-7"/>
        </w:rPr>
        <w:t xml:space="preserve"> </w:t>
      </w:r>
      <w:r>
        <w:t>read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learner</w:t>
      </w:r>
      <w:r>
        <w:rPr>
          <w:spacing w:val="-5"/>
        </w:rPr>
        <w:t xml:space="preserve"> </w:t>
      </w:r>
      <w:r>
        <w:t>handbook</w:t>
      </w:r>
      <w:r>
        <w:rPr>
          <w:spacing w:val="-4"/>
        </w:rPr>
        <w:t xml:space="preserve"> </w:t>
      </w:r>
      <w:r>
        <w:t>relating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repeating</w:t>
      </w:r>
      <w:r>
        <w:rPr>
          <w:spacing w:val="-5"/>
        </w:rPr>
        <w:t xml:space="preserve"> </w:t>
      </w:r>
      <w:r>
        <w:rPr>
          <w:spacing w:val="-2"/>
        </w:rPr>
        <w:t>assessments</w:t>
      </w:r>
    </w:p>
    <w:p w14:paraId="27C8D918" w14:textId="77777777" w:rsidR="001849B3" w:rsidRDefault="001849B3">
      <w:pPr>
        <w:pStyle w:val="BodyText"/>
        <w:spacing w:before="10"/>
        <w:rPr>
          <w:sz w:val="14"/>
        </w:rPr>
      </w:pPr>
    </w:p>
    <w:tbl>
      <w:tblPr>
        <w:tblW w:w="0" w:type="auto"/>
        <w:tblInd w:w="6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5"/>
        <w:gridCol w:w="3505"/>
        <w:gridCol w:w="320"/>
        <w:gridCol w:w="849"/>
        <w:gridCol w:w="2339"/>
      </w:tblGrid>
      <w:tr w:rsidR="001849B3" w14:paraId="27C8D91C" w14:textId="77777777">
        <w:trPr>
          <w:trHeight w:val="892"/>
        </w:trPr>
        <w:tc>
          <w:tcPr>
            <w:tcW w:w="2005" w:type="dxa"/>
          </w:tcPr>
          <w:p w14:paraId="27C8D919" w14:textId="77777777" w:rsidR="001849B3" w:rsidRDefault="001849B3">
            <w:pPr>
              <w:pStyle w:val="TableParagraph"/>
              <w:spacing w:before="176"/>
              <w:ind w:left="0"/>
            </w:pPr>
          </w:p>
          <w:p w14:paraId="27C8D91A" w14:textId="6F0C5F5F" w:rsidR="001849B3" w:rsidRDefault="00C26CB0">
            <w:pPr>
              <w:pStyle w:val="TableParagraph"/>
              <w:spacing w:before="1"/>
              <w:ind w:left="134"/>
            </w:pPr>
            <w:r>
              <w:rPr>
                <w:color w:val="4F81BD" w:themeColor="accent1"/>
              </w:rPr>
              <w:t xml:space="preserve">Apprentice </w:t>
            </w:r>
            <w:r w:rsidR="00434AD9">
              <w:rPr>
                <w:spacing w:val="-2"/>
              </w:rPr>
              <w:t>Name:</w:t>
            </w:r>
          </w:p>
        </w:tc>
        <w:tc>
          <w:tcPr>
            <w:tcW w:w="7013" w:type="dxa"/>
            <w:gridSpan w:val="4"/>
          </w:tcPr>
          <w:p w14:paraId="27C8D91B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20" w14:textId="77777777">
        <w:trPr>
          <w:trHeight w:val="892"/>
        </w:trPr>
        <w:tc>
          <w:tcPr>
            <w:tcW w:w="2005" w:type="dxa"/>
          </w:tcPr>
          <w:p w14:paraId="27C8D91D" w14:textId="77777777" w:rsidR="001849B3" w:rsidRDefault="001849B3">
            <w:pPr>
              <w:pStyle w:val="TableParagraph"/>
              <w:spacing w:before="177"/>
              <w:ind w:left="0"/>
            </w:pPr>
          </w:p>
          <w:p w14:paraId="27C8D91E" w14:textId="77777777" w:rsidR="001849B3" w:rsidRDefault="00434AD9">
            <w:pPr>
              <w:pStyle w:val="TableParagraph"/>
              <w:ind w:left="141"/>
            </w:pPr>
            <w:r>
              <w:rPr>
                <w:spacing w:val="-2"/>
              </w:rPr>
              <w:t>Address:</w:t>
            </w:r>
          </w:p>
        </w:tc>
        <w:tc>
          <w:tcPr>
            <w:tcW w:w="7013" w:type="dxa"/>
            <w:gridSpan w:val="4"/>
          </w:tcPr>
          <w:p w14:paraId="27C8D91F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24" w14:textId="77777777">
        <w:trPr>
          <w:trHeight w:val="894"/>
        </w:trPr>
        <w:tc>
          <w:tcPr>
            <w:tcW w:w="2005" w:type="dxa"/>
          </w:tcPr>
          <w:p w14:paraId="27C8D921" w14:textId="77777777" w:rsidR="001849B3" w:rsidRDefault="001849B3">
            <w:pPr>
              <w:pStyle w:val="TableParagraph"/>
              <w:spacing w:before="179"/>
              <w:ind w:left="0"/>
            </w:pPr>
          </w:p>
          <w:p w14:paraId="27C8D922" w14:textId="77777777" w:rsidR="001849B3" w:rsidRDefault="00434AD9">
            <w:pPr>
              <w:pStyle w:val="TableParagraph"/>
              <w:ind w:left="141"/>
            </w:pPr>
            <w:r>
              <w:t>Telephone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No:</w:t>
            </w:r>
          </w:p>
        </w:tc>
        <w:tc>
          <w:tcPr>
            <w:tcW w:w="7013" w:type="dxa"/>
            <w:gridSpan w:val="4"/>
          </w:tcPr>
          <w:p w14:paraId="27C8D923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28" w14:textId="77777777">
        <w:trPr>
          <w:trHeight w:val="892"/>
        </w:trPr>
        <w:tc>
          <w:tcPr>
            <w:tcW w:w="2005" w:type="dxa"/>
          </w:tcPr>
          <w:p w14:paraId="27C8D925" w14:textId="77777777" w:rsidR="001849B3" w:rsidRDefault="001849B3">
            <w:pPr>
              <w:pStyle w:val="TableParagraph"/>
              <w:spacing w:before="176"/>
              <w:ind w:left="0"/>
            </w:pPr>
          </w:p>
          <w:p w14:paraId="27C8D926" w14:textId="77777777" w:rsidR="001849B3" w:rsidRDefault="00434AD9">
            <w:pPr>
              <w:pStyle w:val="TableParagraph"/>
              <w:spacing w:before="1"/>
              <w:ind w:left="141"/>
            </w:pPr>
            <w:r>
              <w:t>Email</w:t>
            </w:r>
            <w:r>
              <w:rPr>
                <w:spacing w:val="-2"/>
              </w:rPr>
              <w:t xml:space="preserve"> address:</w:t>
            </w:r>
          </w:p>
        </w:tc>
        <w:tc>
          <w:tcPr>
            <w:tcW w:w="7013" w:type="dxa"/>
            <w:gridSpan w:val="4"/>
          </w:tcPr>
          <w:p w14:paraId="27C8D927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2C" w14:textId="77777777">
        <w:trPr>
          <w:trHeight w:val="894"/>
        </w:trPr>
        <w:tc>
          <w:tcPr>
            <w:tcW w:w="2005" w:type="dxa"/>
          </w:tcPr>
          <w:p w14:paraId="27C8D929" w14:textId="77777777" w:rsidR="001849B3" w:rsidRDefault="001849B3">
            <w:pPr>
              <w:pStyle w:val="TableParagraph"/>
              <w:spacing w:before="179"/>
              <w:ind w:left="0"/>
            </w:pPr>
          </w:p>
          <w:p w14:paraId="27C8D92A" w14:textId="77777777" w:rsidR="001849B3" w:rsidRDefault="00434AD9">
            <w:pPr>
              <w:pStyle w:val="TableParagraph"/>
              <w:ind w:left="141"/>
            </w:pPr>
            <w:r>
              <w:rPr>
                <w:spacing w:val="-2"/>
              </w:rPr>
              <w:t>Centre/College:</w:t>
            </w:r>
          </w:p>
        </w:tc>
        <w:tc>
          <w:tcPr>
            <w:tcW w:w="7013" w:type="dxa"/>
            <w:gridSpan w:val="4"/>
          </w:tcPr>
          <w:p w14:paraId="27C8D92B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30" w14:textId="77777777">
        <w:trPr>
          <w:trHeight w:val="892"/>
        </w:trPr>
        <w:tc>
          <w:tcPr>
            <w:tcW w:w="2005" w:type="dxa"/>
          </w:tcPr>
          <w:p w14:paraId="27C8D92D" w14:textId="77777777" w:rsidR="001849B3" w:rsidRDefault="001849B3">
            <w:pPr>
              <w:pStyle w:val="TableParagraph"/>
              <w:spacing w:before="177"/>
              <w:ind w:left="0"/>
            </w:pPr>
          </w:p>
          <w:p w14:paraId="27C8D92E" w14:textId="77777777" w:rsidR="001849B3" w:rsidRDefault="00434AD9">
            <w:pPr>
              <w:pStyle w:val="TableParagraph"/>
              <w:ind w:left="141"/>
            </w:pPr>
            <w:r>
              <w:rPr>
                <w:spacing w:val="-2"/>
              </w:rPr>
              <w:t>Course:</w:t>
            </w:r>
          </w:p>
        </w:tc>
        <w:tc>
          <w:tcPr>
            <w:tcW w:w="7013" w:type="dxa"/>
            <w:gridSpan w:val="4"/>
          </w:tcPr>
          <w:p w14:paraId="27C8D92F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33" w14:textId="77777777">
        <w:trPr>
          <w:trHeight w:val="832"/>
        </w:trPr>
        <w:tc>
          <w:tcPr>
            <w:tcW w:w="2005" w:type="dxa"/>
          </w:tcPr>
          <w:p w14:paraId="27C8D931" w14:textId="77777777" w:rsidR="001849B3" w:rsidRDefault="00434AD9">
            <w:pPr>
              <w:pStyle w:val="TableParagraph"/>
              <w:spacing w:line="252" w:lineRule="auto"/>
              <w:ind w:left="141" w:right="400"/>
            </w:pPr>
            <w:r>
              <w:t>Component</w:t>
            </w:r>
            <w:r>
              <w:rPr>
                <w:spacing w:val="-13"/>
              </w:rPr>
              <w:t xml:space="preserve"> </w:t>
            </w:r>
            <w:r>
              <w:t xml:space="preserve">and </w:t>
            </w:r>
            <w:r>
              <w:rPr>
                <w:spacing w:val="-2"/>
              </w:rPr>
              <w:t>codes:</w:t>
            </w:r>
          </w:p>
        </w:tc>
        <w:tc>
          <w:tcPr>
            <w:tcW w:w="7013" w:type="dxa"/>
            <w:gridSpan w:val="4"/>
          </w:tcPr>
          <w:p w14:paraId="27C8D932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3B" w14:textId="77777777">
        <w:trPr>
          <w:trHeight w:val="1569"/>
        </w:trPr>
        <w:tc>
          <w:tcPr>
            <w:tcW w:w="2005" w:type="dxa"/>
          </w:tcPr>
          <w:p w14:paraId="27C8D934" w14:textId="77777777" w:rsidR="001849B3" w:rsidRDefault="00434AD9">
            <w:pPr>
              <w:pStyle w:val="TableParagraph"/>
              <w:spacing w:line="268" w:lineRule="exact"/>
              <w:ind w:left="141"/>
            </w:pPr>
            <w:r>
              <w:t>Assessment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Type:</w:t>
            </w:r>
          </w:p>
        </w:tc>
        <w:tc>
          <w:tcPr>
            <w:tcW w:w="3505" w:type="dxa"/>
          </w:tcPr>
          <w:p w14:paraId="27C8D935" w14:textId="77777777" w:rsidR="001849B3" w:rsidRDefault="00434AD9">
            <w:pPr>
              <w:pStyle w:val="TableParagraph"/>
              <w:tabs>
                <w:tab w:val="left" w:pos="1964"/>
              </w:tabs>
              <w:spacing w:before="2"/>
              <w:ind w:left="6"/>
              <w:rPr>
                <w:sz w:val="28"/>
              </w:rPr>
            </w:pPr>
            <w:r>
              <w:rPr>
                <w:spacing w:val="-2"/>
              </w:rPr>
              <w:t>Examination</w:t>
            </w:r>
            <w:r>
              <w:tab/>
            </w:r>
            <w:r>
              <w:rPr>
                <w:spacing w:val="-10"/>
                <w:sz w:val="28"/>
              </w:rPr>
              <w:t>□</w:t>
            </w:r>
          </w:p>
          <w:p w14:paraId="27C8D936" w14:textId="77777777" w:rsidR="001849B3" w:rsidRDefault="00434AD9">
            <w:pPr>
              <w:pStyle w:val="TableParagraph"/>
              <w:tabs>
                <w:tab w:val="left" w:pos="1935"/>
              </w:tabs>
              <w:spacing w:before="181"/>
              <w:ind w:left="56"/>
              <w:rPr>
                <w:sz w:val="28"/>
              </w:rPr>
            </w:pPr>
            <w:r>
              <w:rPr>
                <w:spacing w:val="-2"/>
              </w:rPr>
              <w:t>Project</w:t>
            </w:r>
            <w:r>
              <w:tab/>
            </w:r>
            <w:r>
              <w:rPr>
                <w:spacing w:val="-10"/>
                <w:sz w:val="28"/>
              </w:rPr>
              <w:t>□</w:t>
            </w:r>
          </w:p>
          <w:p w14:paraId="27C8D937" w14:textId="77777777" w:rsidR="001849B3" w:rsidRDefault="00434AD9">
            <w:pPr>
              <w:pStyle w:val="TableParagraph"/>
              <w:spacing w:before="181"/>
              <w:ind w:left="6"/>
              <w:rPr>
                <w:sz w:val="28"/>
              </w:rPr>
            </w:pPr>
            <w:r>
              <w:t>Skills</w:t>
            </w:r>
            <w:r>
              <w:rPr>
                <w:spacing w:val="-5"/>
              </w:rPr>
              <w:t xml:space="preserve"> </w:t>
            </w:r>
            <w:r>
              <w:t>Demonstration</w:t>
            </w:r>
            <w:r>
              <w:rPr>
                <w:spacing w:val="7"/>
              </w:rPr>
              <w:t xml:space="preserve"> </w:t>
            </w:r>
            <w:r>
              <w:rPr>
                <w:spacing w:val="-10"/>
                <w:sz w:val="28"/>
              </w:rPr>
              <w:t>□</w:t>
            </w:r>
          </w:p>
        </w:tc>
        <w:tc>
          <w:tcPr>
            <w:tcW w:w="3508" w:type="dxa"/>
            <w:gridSpan w:val="3"/>
          </w:tcPr>
          <w:p w14:paraId="27C8D938" w14:textId="77777777" w:rsidR="001849B3" w:rsidRDefault="00434AD9">
            <w:pPr>
              <w:pStyle w:val="TableParagraph"/>
              <w:tabs>
                <w:tab w:val="left" w:pos="2118"/>
              </w:tabs>
              <w:spacing w:before="2"/>
              <w:ind w:left="5"/>
              <w:rPr>
                <w:sz w:val="28"/>
              </w:rPr>
            </w:pPr>
            <w:r>
              <w:t>Learner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Record</w:t>
            </w:r>
            <w:r>
              <w:tab/>
            </w:r>
            <w:r>
              <w:rPr>
                <w:spacing w:val="-10"/>
                <w:sz w:val="28"/>
              </w:rPr>
              <w:t>□</w:t>
            </w:r>
          </w:p>
          <w:p w14:paraId="27C8D939" w14:textId="77777777" w:rsidR="001849B3" w:rsidRDefault="00434AD9">
            <w:pPr>
              <w:pStyle w:val="TableParagraph"/>
              <w:tabs>
                <w:tab w:val="left" w:pos="2118"/>
              </w:tabs>
              <w:spacing w:before="181"/>
              <w:ind w:left="5"/>
              <w:rPr>
                <w:sz w:val="28"/>
              </w:rPr>
            </w:pPr>
            <w:r>
              <w:t>Collection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Work</w:t>
            </w:r>
            <w:r>
              <w:tab/>
            </w:r>
            <w:r>
              <w:rPr>
                <w:spacing w:val="-10"/>
                <w:sz w:val="28"/>
              </w:rPr>
              <w:t>□</w:t>
            </w:r>
          </w:p>
          <w:p w14:paraId="27C8D93A" w14:textId="77777777" w:rsidR="001849B3" w:rsidRDefault="00434AD9">
            <w:pPr>
              <w:pStyle w:val="TableParagraph"/>
              <w:tabs>
                <w:tab w:val="left" w:pos="2096"/>
              </w:tabs>
              <w:spacing w:before="181"/>
              <w:ind w:left="5"/>
              <w:rPr>
                <w:sz w:val="28"/>
              </w:rPr>
            </w:pPr>
            <w:r>
              <w:rPr>
                <w:spacing w:val="-2"/>
              </w:rPr>
              <w:t>Assignment</w:t>
            </w:r>
            <w:r>
              <w:tab/>
            </w:r>
            <w:r>
              <w:rPr>
                <w:spacing w:val="-10"/>
                <w:sz w:val="28"/>
              </w:rPr>
              <w:t>□</w:t>
            </w:r>
          </w:p>
        </w:tc>
      </w:tr>
      <w:tr w:rsidR="001849B3" w14:paraId="27C8D93E" w14:textId="77777777">
        <w:trPr>
          <w:trHeight w:val="832"/>
        </w:trPr>
        <w:tc>
          <w:tcPr>
            <w:tcW w:w="2005" w:type="dxa"/>
          </w:tcPr>
          <w:p w14:paraId="27C8D93C" w14:textId="77777777" w:rsidR="001849B3" w:rsidRDefault="00434AD9">
            <w:pPr>
              <w:pStyle w:val="TableParagraph"/>
              <w:spacing w:line="249" w:lineRule="auto"/>
              <w:ind w:left="141" w:right="13"/>
            </w:pPr>
            <w:r>
              <w:t>Date assessment was</w:t>
            </w:r>
            <w:r>
              <w:rPr>
                <w:spacing w:val="-13"/>
              </w:rPr>
              <w:t xml:space="preserve"> </w:t>
            </w:r>
            <w:r>
              <w:t>first</w:t>
            </w:r>
            <w:r>
              <w:rPr>
                <w:spacing w:val="-12"/>
              </w:rPr>
              <w:t xml:space="preserve"> </w:t>
            </w:r>
            <w:r>
              <w:t>completed:</w:t>
            </w:r>
          </w:p>
        </w:tc>
        <w:tc>
          <w:tcPr>
            <w:tcW w:w="7013" w:type="dxa"/>
            <w:gridSpan w:val="4"/>
          </w:tcPr>
          <w:p w14:paraId="27C8D93D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41" w14:textId="77777777">
        <w:trPr>
          <w:trHeight w:val="829"/>
        </w:trPr>
        <w:tc>
          <w:tcPr>
            <w:tcW w:w="2005" w:type="dxa"/>
          </w:tcPr>
          <w:p w14:paraId="27C8D93F" w14:textId="77777777" w:rsidR="001849B3" w:rsidRDefault="00434AD9">
            <w:pPr>
              <w:pStyle w:val="TableParagraph"/>
              <w:spacing w:line="249" w:lineRule="auto"/>
              <w:ind w:left="141" w:hanging="20"/>
            </w:pPr>
            <w:r>
              <w:t>Result</w:t>
            </w:r>
            <w:r>
              <w:rPr>
                <w:spacing w:val="-13"/>
              </w:rPr>
              <w:t xml:space="preserve"> </w:t>
            </w:r>
            <w:r>
              <w:t>in</w:t>
            </w:r>
            <w:r>
              <w:rPr>
                <w:spacing w:val="-12"/>
              </w:rPr>
              <w:t xml:space="preserve"> </w:t>
            </w:r>
            <w:r>
              <w:t xml:space="preserve">overall </w:t>
            </w:r>
            <w:r>
              <w:rPr>
                <w:spacing w:val="-2"/>
              </w:rPr>
              <w:t>component:</w:t>
            </w:r>
          </w:p>
        </w:tc>
        <w:tc>
          <w:tcPr>
            <w:tcW w:w="7013" w:type="dxa"/>
            <w:gridSpan w:val="4"/>
          </w:tcPr>
          <w:p w14:paraId="27C8D940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47" w14:textId="77777777">
        <w:trPr>
          <w:trHeight w:val="894"/>
        </w:trPr>
        <w:tc>
          <w:tcPr>
            <w:tcW w:w="2005" w:type="dxa"/>
          </w:tcPr>
          <w:p w14:paraId="27C8D942" w14:textId="7F55A706" w:rsidR="001849B3" w:rsidRDefault="006E3E84" w:rsidP="00C26CB0">
            <w:pPr>
              <w:pStyle w:val="TableParagraph"/>
              <w:spacing w:before="1"/>
            </w:pPr>
            <w:r>
              <w:rPr>
                <w:color w:val="4F81BD" w:themeColor="accent1"/>
              </w:rPr>
              <w:t xml:space="preserve">Apprentice </w:t>
            </w:r>
            <w:r w:rsidR="00434AD9">
              <w:rPr>
                <w:spacing w:val="-2"/>
              </w:rPr>
              <w:t>Signature:</w:t>
            </w:r>
          </w:p>
        </w:tc>
        <w:tc>
          <w:tcPr>
            <w:tcW w:w="3825" w:type="dxa"/>
            <w:gridSpan w:val="2"/>
          </w:tcPr>
          <w:p w14:paraId="27C8D943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7C8D944" w14:textId="77777777" w:rsidR="001849B3" w:rsidRDefault="001849B3">
            <w:pPr>
              <w:pStyle w:val="TableParagraph"/>
              <w:spacing w:before="179"/>
              <w:ind w:left="0"/>
            </w:pPr>
          </w:p>
          <w:p w14:paraId="27C8D945" w14:textId="77777777" w:rsidR="001849B3" w:rsidRDefault="00434AD9">
            <w:pPr>
              <w:pStyle w:val="TableParagraph"/>
              <w:ind w:left="5"/>
            </w:pPr>
            <w:r>
              <w:rPr>
                <w:spacing w:val="-2"/>
              </w:rPr>
              <w:t>Date:</w:t>
            </w:r>
          </w:p>
        </w:tc>
        <w:tc>
          <w:tcPr>
            <w:tcW w:w="2339" w:type="dxa"/>
          </w:tcPr>
          <w:p w14:paraId="27C8D946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849B3" w14:paraId="27C8D94E" w14:textId="77777777">
        <w:trPr>
          <w:trHeight w:val="894"/>
        </w:trPr>
        <w:tc>
          <w:tcPr>
            <w:tcW w:w="2005" w:type="dxa"/>
          </w:tcPr>
          <w:p w14:paraId="27C8D948" w14:textId="77777777" w:rsidR="001849B3" w:rsidRDefault="001849B3">
            <w:pPr>
              <w:pStyle w:val="TableParagraph"/>
              <w:spacing w:before="176"/>
              <w:ind w:left="0"/>
            </w:pPr>
          </w:p>
          <w:p w14:paraId="27C8D949" w14:textId="77777777" w:rsidR="001849B3" w:rsidRDefault="00434AD9">
            <w:pPr>
              <w:pStyle w:val="TableParagraph"/>
              <w:ind w:left="282"/>
            </w:pPr>
            <w:r>
              <w:t>Approved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by:</w:t>
            </w:r>
          </w:p>
        </w:tc>
        <w:tc>
          <w:tcPr>
            <w:tcW w:w="3825" w:type="dxa"/>
            <w:gridSpan w:val="2"/>
          </w:tcPr>
          <w:p w14:paraId="27C8D94A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49" w:type="dxa"/>
          </w:tcPr>
          <w:p w14:paraId="27C8D94B" w14:textId="77777777" w:rsidR="001849B3" w:rsidRDefault="001849B3">
            <w:pPr>
              <w:pStyle w:val="TableParagraph"/>
              <w:spacing w:before="176"/>
              <w:ind w:left="0"/>
            </w:pPr>
          </w:p>
          <w:p w14:paraId="27C8D94C" w14:textId="77777777" w:rsidR="001849B3" w:rsidRDefault="00434AD9">
            <w:pPr>
              <w:pStyle w:val="TableParagraph"/>
              <w:ind w:left="5"/>
            </w:pPr>
            <w:r>
              <w:rPr>
                <w:spacing w:val="-2"/>
              </w:rPr>
              <w:t>Date:</w:t>
            </w:r>
          </w:p>
        </w:tc>
        <w:tc>
          <w:tcPr>
            <w:tcW w:w="2339" w:type="dxa"/>
          </w:tcPr>
          <w:p w14:paraId="27C8D94D" w14:textId="77777777" w:rsidR="001849B3" w:rsidRDefault="001849B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7C8D94F" w14:textId="77777777" w:rsidR="001849B3" w:rsidRDefault="001849B3">
      <w:pPr>
        <w:rPr>
          <w:rFonts w:ascii="Times New Roman"/>
        </w:rPr>
        <w:sectPr w:rsidR="001849B3">
          <w:pgSz w:w="11920" w:h="16850"/>
          <w:pgMar w:top="1380" w:right="960" w:bottom="760" w:left="840" w:header="291" w:footer="578" w:gutter="0"/>
          <w:cols w:space="720"/>
        </w:sectPr>
      </w:pPr>
    </w:p>
    <w:p w14:paraId="27C8D950" w14:textId="77777777" w:rsidR="001849B3" w:rsidRDefault="00434AD9">
      <w:pPr>
        <w:pStyle w:val="ListParagraph"/>
        <w:numPr>
          <w:ilvl w:val="0"/>
          <w:numId w:val="1"/>
        </w:numPr>
        <w:tabs>
          <w:tab w:val="left" w:pos="478"/>
        </w:tabs>
        <w:spacing w:before="46"/>
        <w:ind w:left="478" w:hanging="294"/>
      </w:pPr>
      <w:r>
        <w:rPr>
          <w:color w:val="5B9BD4"/>
        </w:rPr>
        <w:lastRenderedPageBreak/>
        <w:t>Operational</w:t>
      </w:r>
      <w:r>
        <w:rPr>
          <w:color w:val="5B9BD4"/>
          <w:spacing w:val="-9"/>
        </w:rPr>
        <w:t xml:space="preserve"> </w:t>
      </w:r>
      <w:r>
        <w:rPr>
          <w:color w:val="5B9BD4"/>
        </w:rPr>
        <w:t>Procedures</w:t>
      </w:r>
      <w:r>
        <w:rPr>
          <w:color w:val="5B9BD4"/>
          <w:spacing w:val="-6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9"/>
        </w:rPr>
        <w:t xml:space="preserve"> </w:t>
      </w:r>
      <w:r>
        <w:rPr>
          <w:color w:val="5B9BD4"/>
        </w:rPr>
        <w:t>Policy/procedure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Development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and</w:t>
      </w:r>
      <w:r>
        <w:rPr>
          <w:color w:val="5B9BD4"/>
          <w:spacing w:val="-6"/>
        </w:rPr>
        <w:t xml:space="preserve"> </w:t>
      </w:r>
      <w:r>
        <w:rPr>
          <w:color w:val="5B9BD4"/>
          <w:spacing w:val="-2"/>
        </w:rPr>
        <w:t>Review</w:t>
      </w:r>
    </w:p>
    <w:p w14:paraId="27C8D951" w14:textId="77777777" w:rsidR="001849B3" w:rsidRDefault="001849B3">
      <w:pPr>
        <w:pStyle w:val="BodyText"/>
        <w:spacing w:before="200"/>
      </w:pPr>
    </w:p>
    <w:p w14:paraId="27C8D952" w14:textId="77777777" w:rsidR="001849B3" w:rsidRDefault="00434AD9">
      <w:pPr>
        <w:pStyle w:val="BodyText"/>
        <w:ind w:left="466"/>
      </w:pPr>
      <w:r>
        <w:t>This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6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rPr>
          <w:spacing w:val="-2"/>
        </w:rPr>
        <w:t>years.</w:t>
      </w:r>
    </w:p>
    <w:p w14:paraId="27C8D953" w14:textId="77777777" w:rsidR="001849B3" w:rsidRDefault="001849B3">
      <w:pPr>
        <w:pStyle w:val="BodyText"/>
        <w:spacing w:before="64"/>
        <w:rPr>
          <w:sz w:val="20"/>
        </w:rPr>
      </w:pPr>
    </w:p>
    <w:tbl>
      <w:tblPr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6746"/>
      </w:tblGrid>
      <w:tr w:rsidR="001849B3" w14:paraId="27C8D956" w14:textId="77777777">
        <w:trPr>
          <w:trHeight w:val="810"/>
        </w:trPr>
        <w:tc>
          <w:tcPr>
            <w:tcW w:w="2168" w:type="dxa"/>
          </w:tcPr>
          <w:p w14:paraId="27C8D954" w14:textId="77777777" w:rsidR="001849B3" w:rsidRDefault="00434AD9">
            <w:pPr>
              <w:pStyle w:val="TableParagraph"/>
              <w:spacing w:before="273"/>
              <w:rPr>
                <w:sz w:val="24"/>
              </w:rPr>
            </w:pPr>
            <w:r>
              <w:rPr>
                <w:color w:val="001F5F"/>
                <w:sz w:val="24"/>
              </w:rPr>
              <w:t>Document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pacing w:val="-4"/>
                <w:sz w:val="24"/>
              </w:rPr>
              <w:t>Name</w:t>
            </w:r>
          </w:p>
        </w:tc>
        <w:tc>
          <w:tcPr>
            <w:tcW w:w="6746" w:type="dxa"/>
          </w:tcPr>
          <w:p w14:paraId="27C8D955" w14:textId="77777777" w:rsidR="001849B3" w:rsidRDefault="00434AD9">
            <w:pPr>
              <w:pStyle w:val="TableParagraph"/>
              <w:spacing w:before="234"/>
              <w:rPr>
                <w:b/>
              </w:rPr>
            </w:pPr>
            <w:r>
              <w:rPr>
                <w:b/>
                <w:spacing w:val="-2"/>
              </w:rPr>
              <w:t>LMETB</w:t>
            </w:r>
          </w:p>
        </w:tc>
      </w:tr>
      <w:tr w:rsidR="001849B3" w14:paraId="27C8D959" w14:textId="77777777">
        <w:trPr>
          <w:trHeight w:val="369"/>
        </w:trPr>
        <w:tc>
          <w:tcPr>
            <w:tcW w:w="2168" w:type="dxa"/>
          </w:tcPr>
          <w:p w14:paraId="27C8D957" w14:textId="77777777" w:rsidR="001849B3" w:rsidRDefault="00434AD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1F5F"/>
                <w:sz w:val="24"/>
              </w:rPr>
              <w:t>Version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Reference</w:t>
            </w:r>
          </w:p>
        </w:tc>
        <w:tc>
          <w:tcPr>
            <w:tcW w:w="6746" w:type="dxa"/>
          </w:tcPr>
          <w:p w14:paraId="27C8D958" w14:textId="77777777" w:rsidR="001849B3" w:rsidRDefault="00434AD9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1849B3" w14:paraId="27C8D95D" w14:textId="77777777">
        <w:trPr>
          <w:trHeight w:val="662"/>
        </w:trPr>
        <w:tc>
          <w:tcPr>
            <w:tcW w:w="2168" w:type="dxa"/>
          </w:tcPr>
          <w:p w14:paraId="27C8D95A" w14:textId="77777777" w:rsidR="001849B3" w:rsidRDefault="00434AD9">
            <w:pPr>
              <w:pStyle w:val="TableParagraph"/>
              <w:spacing w:before="57"/>
              <w:rPr>
                <w:sz w:val="24"/>
              </w:rPr>
            </w:pPr>
            <w:r>
              <w:rPr>
                <w:color w:val="001F5F"/>
                <w:sz w:val="24"/>
              </w:rPr>
              <w:t>Document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pacing w:val="-2"/>
                <w:sz w:val="24"/>
              </w:rPr>
              <w:t>Owner</w:t>
            </w:r>
          </w:p>
        </w:tc>
        <w:tc>
          <w:tcPr>
            <w:tcW w:w="6746" w:type="dxa"/>
          </w:tcPr>
          <w:p w14:paraId="27C8D95B" w14:textId="77777777" w:rsidR="001849B3" w:rsidRDefault="001849B3">
            <w:pPr>
              <w:pStyle w:val="TableParagraph"/>
              <w:spacing w:before="54"/>
              <w:ind w:left="0"/>
              <w:rPr>
                <w:sz w:val="24"/>
              </w:rPr>
            </w:pPr>
          </w:p>
          <w:p w14:paraId="27C8D95C" w14:textId="77777777" w:rsidR="001849B3" w:rsidRDefault="00434A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LMETB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Group</w:t>
            </w:r>
          </w:p>
        </w:tc>
      </w:tr>
      <w:tr w:rsidR="001849B3" w14:paraId="27C8D960" w14:textId="77777777">
        <w:trPr>
          <w:trHeight w:val="371"/>
        </w:trPr>
        <w:tc>
          <w:tcPr>
            <w:tcW w:w="2168" w:type="dxa"/>
          </w:tcPr>
          <w:p w14:paraId="27C8D95E" w14:textId="77777777" w:rsidR="001849B3" w:rsidRDefault="00434AD9">
            <w:pPr>
              <w:pStyle w:val="TableParagraph"/>
              <w:spacing w:before="57"/>
              <w:rPr>
                <w:sz w:val="24"/>
              </w:rPr>
            </w:pPr>
            <w:r>
              <w:rPr>
                <w:color w:val="001F5F"/>
                <w:sz w:val="24"/>
              </w:rPr>
              <w:t>Approved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pacing w:val="-5"/>
                <w:sz w:val="24"/>
              </w:rPr>
              <w:t>by</w:t>
            </w:r>
          </w:p>
        </w:tc>
        <w:tc>
          <w:tcPr>
            <w:tcW w:w="6746" w:type="dxa"/>
          </w:tcPr>
          <w:p w14:paraId="27C8D95F" w14:textId="13F58CD0" w:rsidR="001849B3" w:rsidRDefault="001849B3">
            <w:pPr>
              <w:pStyle w:val="TableParagraph"/>
              <w:spacing w:before="57"/>
              <w:rPr>
                <w:sz w:val="24"/>
              </w:rPr>
            </w:pPr>
          </w:p>
        </w:tc>
      </w:tr>
      <w:tr w:rsidR="001849B3" w14:paraId="27C8D963" w14:textId="77777777">
        <w:trPr>
          <w:trHeight w:val="372"/>
        </w:trPr>
        <w:tc>
          <w:tcPr>
            <w:tcW w:w="2168" w:type="dxa"/>
          </w:tcPr>
          <w:p w14:paraId="27C8D961" w14:textId="77777777" w:rsidR="001849B3" w:rsidRDefault="00434AD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1F5F"/>
                <w:spacing w:val="-4"/>
                <w:sz w:val="24"/>
              </w:rPr>
              <w:t>Date</w:t>
            </w:r>
          </w:p>
        </w:tc>
        <w:tc>
          <w:tcPr>
            <w:tcW w:w="6746" w:type="dxa"/>
          </w:tcPr>
          <w:p w14:paraId="27C8D962" w14:textId="18363C08" w:rsidR="001849B3" w:rsidRDefault="001849B3">
            <w:pPr>
              <w:pStyle w:val="TableParagraph"/>
              <w:spacing w:before="54"/>
              <w:ind w:left="162"/>
              <w:rPr>
                <w:sz w:val="24"/>
              </w:rPr>
            </w:pPr>
          </w:p>
        </w:tc>
      </w:tr>
      <w:tr w:rsidR="001849B3" w14:paraId="27C8D966" w14:textId="77777777">
        <w:trPr>
          <w:trHeight w:val="371"/>
        </w:trPr>
        <w:tc>
          <w:tcPr>
            <w:tcW w:w="2168" w:type="dxa"/>
          </w:tcPr>
          <w:p w14:paraId="27C8D964" w14:textId="77777777" w:rsidR="001849B3" w:rsidRDefault="00434AD9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001F5F"/>
                <w:sz w:val="24"/>
              </w:rPr>
              <w:t>Ratified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pacing w:val="-5"/>
                <w:sz w:val="24"/>
              </w:rPr>
              <w:t>by</w:t>
            </w:r>
          </w:p>
        </w:tc>
        <w:tc>
          <w:tcPr>
            <w:tcW w:w="6746" w:type="dxa"/>
          </w:tcPr>
          <w:p w14:paraId="27C8D965" w14:textId="73A9BDD8" w:rsidR="001849B3" w:rsidRDefault="001849B3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1849B3" w14:paraId="27C8D969" w14:textId="77777777">
        <w:trPr>
          <w:trHeight w:val="371"/>
        </w:trPr>
        <w:tc>
          <w:tcPr>
            <w:tcW w:w="2168" w:type="dxa"/>
          </w:tcPr>
          <w:p w14:paraId="27C8D967" w14:textId="77777777" w:rsidR="001849B3" w:rsidRDefault="00434AD9">
            <w:pPr>
              <w:pStyle w:val="TableParagraph"/>
              <w:spacing w:before="56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Date</w:t>
            </w:r>
          </w:p>
        </w:tc>
        <w:tc>
          <w:tcPr>
            <w:tcW w:w="6746" w:type="dxa"/>
          </w:tcPr>
          <w:p w14:paraId="27C8D968" w14:textId="51E4F77C" w:rsidR="001849B3" w:rsidRDefault="001849B3">
            <w:pPr>
              <w:pStyle w:val="TableParagraph"/>
              <w:spacing w:before="54"/>
              <w:rPr>
                <w:sz w:val="24"/>
              </w:rPr>
            </w:pPr>
          </w:p>
        </w:tc>
      </w:tr>
      <w:tr w:rsidR="001849B3" w14:paraId="27C8D96C" w14:textId="77777777">
        <w:trPr>
          <w:trHeight w:val="371"/>
        </w:trPr>
        <w:tc>
          <w:tcPr>
            <w:tcW w:w="2168" w:type="dxa"/>
          </w:tcPr>
          <w:p w14:paraId="27C8D96A" w14:textId="77777777" w:rsidR="001849B3" w:rsidRDefault="00434AD9">
            <w:pPr>
              <w:pStyle w:val="TableParagraph"/>
              <w:spacing w:before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Templates/Resources:</w:t>
            </w:r>
          </w:p>
        </w:tc>
        <w:tc>
          <w:tcPr>
            <w:tcW w:w="6746" w:type="dxa"/>
          </w:tcPr>
          <w:p w14:paraId="27C8D96B" w14:textId="77777777" w:rsidR="001849B3" w:rsidRDefault="00434AD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Repeat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Assessment</w:t>
            </w:r>
          </w:p>
        </w:tc>
      </w:tr>
    </w:tbl>
    <w:p w14:paraId="27C8D96D" w14:textId="77777777" w:rsidR="00D55E9C" w:rsidRDefault="00D55E9C"/>
    <w:sectPr w:rsidR="00D55E9C">
      <w:pgSz w:w="11920" w:h="16850"/>
      <w:pgMar w:top="1380" w:right="960" w:bottom="760" w:left="840" w:header="291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5A99F" w14:textId="77777777" w:rsidR="00E9522E" w:rsidRDefault="00E9522E">
      <w:r>
        <w:separator/>
      </w:r>
    </w:p>
  </w:endnote>
  <w:endnote w:type="continuationSeparator" w:id="0">
    <w:p w14:paraId="4DDF94DD" w14:textId="77777777" w:rsidR="00E9522E" w:rsidRDefault="00E9522E">
      <w:r>
        <w:continuationSeparator/>
      </w:r>
    </w:p>
  </w:endnote>
  <w:endnote w:type="continuationNotice" w:id="1">
    <w:p w14:paraId="6DF6AE35" w14:textId="77777777" w:rsidR="00F0709A" w:rsidRDefault="00F070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D974" w14:textId="77777777" w:rsidR="001849B3" w:rsidRDefault="00434AD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7C8D977" wp14:editId="27C8D978">
              <wp:simplePos x="0" y="0"/>
              <wp:positionH relativeFrom="page">
                <wp:posOffset>825804</wp:posOffset>
              </wp:positionH>
              <wp:positionV relativeFrom="page">
                <wp:posOffset>10187431</wp:posOffset>
              </wp:positionV>
              <wp:extent cx="246697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9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C8D97B" w14:textId="2E698092" w:rsidR="001849B3" w:rsidRDefault="00434AD9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LMETB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 w:rsidR="005F5B7A">
                            <w:rPr>
                              <w:spacing w:val="-3"/>
                            </w:rPr>
                            <w:t xml:space="preserve">RAA </w:t>
                          </w:r>
                          <w:r>
                            <w:t>Assessment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Repeats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V1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w16du="http://schemas.microsoft.com/office/word/2023/wordml/word16du">
          <w:pict>
            <v:shapetype w14:anchorId="27C8D97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8" type="#_x0000_t202" style="position:absolute;margin-left:65pt;margin-top:802.15pt;width:194.25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" filled="f" stroked="f">
              <v:textbox inset="0,0,0,0">
                <w:txbxContent>
                  <w:p w14:paraId="27C8D97B" w14:textId="2E698092" w:rsidR="001849B3" w:rsidRDefault="00434AD9">
                    <w:pPr>
                      <w:pStyle w:val="BodyText"/>
                      <w:spacing w:line="245" w:lineRule="exact"/>
                      <w:ind w:left="20"/>
                    </w:pPr>
                    <w:r>
                      <w:t>LMETB</w:t>
                    </w:r>
                    <w:r>
                      <w:rPr>
                        <w:spacing w:val="-3"/>
                      </w:rPr>
                      <w:t xml:space="preserve"> </w:t>
                    </w:r>
                    <w:r w:rsidR="005F5B7A">
                      <w:rPr>
                        <w:spacing w:val="-3"/>
                      </w:rPr>
                      <w:t xml:space="preserve">RAA </w:t>
                    </w:r>
                    <w:r>
                      <w:t>Assessment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Repeats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V1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42F0" w14:textId="77777777" w:rsidR="00E9522E" w:rsidRDefault="00E9522E">
      <w:r>
        <w:separator/>
      </w:r>
    </w:p>
  </w:footnote>
  <w:footnote w:type="continuationSeparator" w:id="0">
    <w:p w14:paraId="2BF578D6" w14:textId="77777777" w:rsidR="00E9522E" w:rsidRDefault="00E9522E">
      <w:r>
        <w:continuationSeparator/>
      </w:r>
    </w:p>
  </w:footnote>
  <w:footnote w:type="continuationNotice" w:id="1">
    <w:p w14:paraId="67D83D42" w14:textId="77777777" w:rsidR="00F0709A" w:rsidRDefault="00F070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8D973" w14:textId="6430AF77" w:rsidR="001849B3" w:rsidRDefault="00B12B84">
    <w:pPr>
      <w:pStyle w:val="BodyText"/>
      <w:spacing w:line="14" w:lineRule="auto"/>
      <w:rPr>
        <w:sz w:val="20"/>
      </w:rPr>
    </w:pPr>
    <w:sdt>
      <w:sdtPr>
        <w:rPr>
          <w:sz w:val="20"/>
        </w:rPr>
        <w:id w:val="1972397693"/>
        <w:docPartObj>
          <w:docPartGallery w:val="Watermarks"/>
          <w:docPartUnique/>
        </w:docPartObj>
      </w:sdtPr>
      <w:sdtEndPr/>
      <w:sdtContent>
        <w:r>
          <w:rPr>
            <w:noProof/>
            <w:sz w:val="20"/>
          </w:rPr>
          <w:pict w14:anchorId="6DADCF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34AD9">
      <w:rPr>
        <w:noProof/>
      </w:rPr>
      <w:drawing>
        <wp:anchor distT="0" distB="0" distL="0" distR="0" simplePos="0" relativeHeight="251656704" behindDoc="1" locked="0" layoutInCell="1" allowOverlap="1" wp14:anchorId="27C8D975" wp14:editId="27C8D976">
          <wp:simplePos x="0" y="0"/>
          <wp:positionH relativeFrom="page">
            <wp:posOffset>5799334</wp:posOffset>
          </wp:positionH>
          <wp:positionV relativeFrom="page">
            <wp:posOffset>184835</wp:posOffset>
          </wp:positionV>
          <wp:extent cx="1095983" cy="594513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983" cy="594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D7EB4"/>
    <w:multiLevelType w:val="hybridMultilevel"/>
    <w:tmpl w:val="10B69CC4"/>
    <w:lvl w:ilvl="0" w:tplc="A718DE6A">
      <w:start w:val="1"/>
      <w:numFmt w:val="decimal"/>
      <w:lvlText w:val="%1."/>
      <w:lvlJc w:val="left"/>
      <w:pPr>
        <w:ind w:left="7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9F0AC04">
      <w:numFmt w:val="bullet"/>
      <w:lvlText w:val="•"/>
      <w:lvlJc w:val="left"/>
      <w:pPr>
        <w:ind w:left="1321" w:hanging="360"/>
      </w:pPr>
      <w:rPr>
        <w:rFonts w:hint="default"/>
        <w:lang w:val="en-US" w:eastAsia="en-US" w:bidi="ar-SA"/>
      </w:rPr>
    </w:lvl>
    <w:lvl w:ilvl="2" w:tplc="C98C7AF0"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3" w:tplc="D0945194">
      <w:numFmt w:val="bullet"/>
      <w:lvlText w:val="•"/>
      <w:lvlJc w:val="left"/>
      <w:pPr>
        <w:ind w:left="2523" w:hanging="360"/>
      </w:pPr>
      <w:rPr>
        <w:rFonts w:hint="default"/>
        <w:lang w:val="en-US" w:eastAsia="en-US" w:bidi="ar-SA"/>
      </w:rPr>
    </w:lvl>
    <w:lvl w:ilvl="4" w:tplc="EF6E00B0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5" w:tplc="B1E427A6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6" w:tplc="8A64991A"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7" w:tplc="EF6EEAA8">
      <w:numFmt w:val="bullet"/>
      <w:lvlText w:val="•"/>
      <w:lvlJc w:val="left"/>
      <w:pPr>
        <w:ind w:left="4927" w:hanging="360"/>
      </w:pPr>
      <w:rPr>
        <w:rFonts w:hint="default"/>
        <w:lang w:val="en-US" w:eastAsia="en-US" w:bidi="ar-SA"/>
      </w:rPr>
    </w:lvl>
    <w:lvl w:ilvl="8" w:tplc="DB5AB3BE"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F267E5A"/>
    <w:multiLevelType w:val="hybridMultilevel"/>
    <w:tmpl w:val="0D6056AC"/>
    <w:lvl w:ilvl="0" w:tplc="8572F154">
      <w:start w:val="1"/>
      <w:numFmt w:val="decimal"/>
      <w:lvlText w:val="%1."/>
      <w:lvlJc w:val="left"/>
      <w:pPr>
        <w:ind w:left="480" w:hanging="296"/>
      </w:pPr>
      <w:rPr>
        <w:rFonts w:ascii="Calibri" w:eastAsia="Calibri" w:hAnsi="Calibri" w:cs="Calibri" w:hint="default"/>
        <w:b w:val="0"/>
        <w:bCs w:val="0"/>
        <w:i w:val="0"/>
        <w:iCs w:val="0"/>
        <w:color w:val="5B9BD4"/>
        <w:spacing w:val="0"/>
        <w:w w:val="100"/>
        <w:sz w:val="22"/>
        <w:szCs w:val="22"/>
        <w:lang w:val="en-US" w:eastAsia="en-US" w:bidi="ar-SA"/>
      </w:rPr>
    </w:lvl>
    <w:lvl w:ilvl="1" w:tplc="C0A047B6">
      <w:numFmt w:val="bullet"/>
      <w:lvlText w:val="•"/>
      <w:lvlJc w:val="left"/>
      <w:pPr>
        <w:ind w:left="120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A8C4D4C2">
      <w:numFmt w:val="bullet"/>
      <w:lvlText w:val="•"/>
      <w:lvlJc w:val="left"/>
      <w:pPr>
        <w:ind w:left="2190" w:hanging="720"/>
      </w:pPr>
      <w:rPr>
        <w:rFonts w:hint="default"/>
        <w:lang w:val="en-US" w:eastAsia="en-US" w:bidi="ar-SA"/>
      </w:rPr>
    </w:lvl>
    <w:lvl w:ilvl="3" w:tplc="A99EA11C"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4" w:tplc="3AE85514"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 w:tplc="3A425F66"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6" w:tplc="57606480"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7" w:tplc="0480FED8">
      <w:numFmt w:val="bullet"/>
      <w:lvlText w:val="•"/>
      <w:lvlJc w:val="left"/>
      <w:pPr>
        <w:ind w:left="7140" w:hanging="720"/>
      </w:pPr>
      <w:rPr>
        <w:rFonts w:hint="default"/>
        <w:lang w:val="en-US" w:eastAsia="en-US" w:bidi="ar-SA"/>
      </w:rPr>
    </w:lvl>
    <w:lvl w:ilvl="8" w:tplc="2DA8E23C">
      <w:numFmt w:val="bullet"/>
      <w:lvlText w:val="•"/>
      <w:lvlJc w:val="left"/>
      <w:pPr>
        <w:ind w:left="8130" w:hanging="720"/>
      </w:pPr>
      <w:rPr>
        <w:rFonts w:hint="default"/>
        <w:lang w:val="en-US" w:eastAsia="en-US" w:bidi="ar-SA"/>
      </w:rPr>
    </w:lvl>
  </w:abstractNum>
  <w:num w:numId="1" w16cid:durableId="170799963">
    <w:abstractNumId w:val="1"/>
  </w:num>
  <w:num w:numId="2" w16cid:durableId="507255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B3"/>
    <w:rsid w:val="000373C5"/>
    <w:rsid w:val="00071B75"/>
    <w:rsid w:val="0009062B"/>
    <w:rsid w:val="000A0EA4"/>
    <w:rsid w:val="000F35C4"/>
    <w:rsid w:val="001146F5"/>
    <w:rsid w:val="001577DA"/>
    <w:rsid w:val="001849B3"/>
    <w:rsid w:val="001F11ED"/>
    <w:rsid w:val="002C1F13"/>
    <w:rsid w:val="002C2897"/>
    <w:rsid w:val="002D1CF5"/>
    <w:rsid w:val="00371637"/>
    <w:rsid w:val="00422DBA"/>
    <w:rsid w:val="00434AD9"/>
    <w:rsid w:val="00434B01"/>
    <w:rsid w:val="0044476F"/>
    <w:rsid w:val="00464FE1"/>
    <w:rsid w:val="00487A60"/>
    <w:rsid w:val="00492E9C"/>
    <w:rsid w:val="004E0255"/>
    <w:rsid w:val="004E7C7F"/>
    <w:rsid w:val="005138B8"/>
    <w:rsid w:val="00515020"/>
    <w:rsid w:val="005735F6"/>
    <w:rsid w:val="00595729"/>
    <w:rsid w:val="005C005B"/>
    <w:rsid w:val="005C51ED"/>
    <w:rsid w:val="005F0A58"/>
    <w:rsid w:val="005F5B7A"/>
    <w:rsid w:val="006C6CBB"/>
    <w:rsid w:val="006D49DE"/>
    <w:rsid w:val="006D530B"/>
    <w:rsid w:val="006E3E84"/>
    <w:rsid w:val="006F5B75"/>
    <w:rsid w:val="007270AB"/>
    <w:rsid w:val="00741EDC"/>
    <w:rsid w:val="0075361F"/>
    <w:rsid w:val="00763D18"/>
    <w:rsid w:val="007D6BF3"/>
    <w:rsid w:val="007E5B38"/>
    <w:rsid w:val="007F5E18"/>
    <w:rsid w:val="008A05DF"/>
    <w:rsid w:val="008B4978"/>
    <w:rsid w:val="008E37DA"/>
    <w:rsid w:val="008F2290"/>
    <w:rsid w:val="009264A9"/>
    <w:rsid w:val="0093702F"/>
    <w:rsid w:val="00944B98"/>
    <w:rsid w:val="00952A47"/>
    <w:rsid w:val="00954868"/>
    <w:rsid w:val="00962565"/>
    <w:rsid w:val="009C3324"/>
    <w:rsid w:val="00A27663"/>
    <w:rsid w:val="00A61E87"/>
    <w:rsid w:val="00A76DE4"/>
    <w:rsid w:val="00A93AAE"/>
    <w:rsid w:val="00AA292A"/>
    <w:rsid w:val="00AE6159"/>
    <w:rsid w:val="00B07E29"/>
    <w:rsid w:val="00B11791"/>
    <w:rsid w:val="00B12B84"/>
    <w:rsid w:val="00B96C2E"/>
    <w:rsid w:val="00BA0FA5"/>
    <w:rsid w:val="00BA4BE3"/>
    <w:rsid w:val="00BD21C9"/>
    <w:rsid w:val="00BD54BE"/>
    <w:rsid w:val="00C26CB0"/>
    <w:rsid w:val="00C53222"/>
    <w:rsid w:val="00C77206"/>
    <w:rsid w:val="00C90CF6"/>
    <w:rsid w:val="00CB1C0E"/>
    <w:rsid w:val="00CD27E9"/>
    <w:rsid w:val="00D165AF"/>
    <w:rsid w:val="00D44F0A"/>
    <w:rsid w:val="00D55E9C"/>
    <w:rsid w:val="00D75C91"/>
    <w:rsid w:val="00DA65DC"/>
    <w:rsid w:val="00DC651A"/>
    <w:rsid w:val="00E076F7"/>
    <w:rsid w:val="00E31BCC"/>
    <w:rsid w:val="00E448F4"/>
    <w:rsid w:val="00E543C5"/>
    <w:rsid w:val="00E9522E"/>
    <w:rsid w:val="00EB53E9"/>
    <w:rsid w:val="00EC1875"/>
    <w:rsid w:val="00EC4D3E"/>
    <w:rsid w:val="00F0709A"/>
    <w:rsid w:val="00F237DA"/>
    <w:rsid w:val="00F95565"/>
    <w:rsid w:val="00FB57B0"/>
    <w:rsid w:val="00FC05E9"/>
    <w:rsid w:val="01306A21"/>
    <w:rsid w:val="028C62BD"/>
    <w:rsid w:val="0929A959"/>
    <w:rsid w:val="0A1DA48F"/>
    <w:rsid w:val="0AF9CD4A"/>
    <w:rsid w:val="1127F38E"/>
    <w:rsid w:val="1269B67A"/>
    <w:rsid w:val="16000872"/>
    <w:rsid w:val="1A1D2423"/>
    <w:rsid w:val="1DAAD58A"/>
    <w:rsid w:val="1F46A5EB"/>
    <w:rsid w:val="23044F90"/>
    <w:rsid w:val="2324774D"/>
    <w:rsid w:val="27A8E5B5"/>
    <w:rsid w:val="29A9CC3B"/>
    <w:rsid w:val="2C4CC9A0"/>
    <w:rsid w:val="2D75DB6A"/>
    <w:rsid w:val="35B6B1D5"/>
    <w:rsid w:val="37F9AF91"/>
    <w:rsid w:val="38EC1735"/>
    <w:rsid w:val="3EBB38D1"/>
    <w:rsid w:val="416C55C7"/>
    <w:rsid w:val="4986E785"/>
    <w:rsid w:val="4ACC05FC"/>
    <w:rsid w:val="4ECFC904"/>
    <w:rsid w:val="6144C2FF"/>
    <w:rsid w:val="63391256"/>
    <w:rsid w:val="6499A641"/>
    <w:rsid w:val="66183422"/>
    <w:rsid w:val="672F5F87"/>
    <w:rsid w:val="74633D58"/>
    <w:rsid w:val="74911924"/>
    <w:rsid w:val="762CE985"/>
    <w:rsid w:val="7AC9D3BC"/>
    <w:rsid w:val="7D58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8D885"/>
  <w15:docId w15:val="{83E62227-BAF0-464C-B321-9DE77E27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1882" w:right="562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78" w:hanging="72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BA0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0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0FA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FA5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5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B7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F5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B7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6be1052-2567-4e9b-bed2-eaddf2d71678" xsi:nil="true"/>
    <lcf76f155ced4ddcb4097134ff3c332f xmlns="e21b9960-6fd1-4e97-9034-db3bbf5c0bf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EE84A6BEEF8408A4430B6644D9CAD" ma:contentTypeVersion="14" ma:contentTypeDescription="Create a new document." ma:contentTypeScope="" ma:versionID="25766c1e390a15c412ad8eddfef53617">
  <xsd:schema xmlns:xsd="http://www.w3.org/2001/XMLSchema" xmlns:xs="http://www.w3.org/2001/XMLSchema" xmlns:p="http://schemas.microsoft.com/office/2006/metadata/properties" xmlns:ns1="http://schemas.microsoft.com/sharepoint/v3" xmlns:ns2="e21b9960-6fd1-4e97-9034-db3bbf5c0bf7" xmlns:ns3="a6be1052-2567-4e9b-bed2-eaddf2d71678" targetNamespace="http://schemas.microsoft.com/office/2006/metadata/properties" ma:root="true" ma:fieldsID="8276312afdae7199dc49209e24356be2" ns1:_="" ns2:_="" ns3:_="">
    <xsd:import namespace="http://schemas.microsoft.com/sharepoint/v3"/>
    <xsd:import namespace="e21b9960-6fd1-4e97-9034-db3bbf5c0bf7"/>
    <xsd:import namespace="a6be1052-2567-4e9b-bed2-eaddf2d71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b9960-6fd1-4e97-9034-db3bbf5c0b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12559f9-f71b-4af0-bfaa-ab2f6ccd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e1052-2567-4e9b-bed2-eaddf2d71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f6c1db7-c891-49dc-b4e8-b75f05c48459}" ma:internalName="TaxCatchAll" ma:showField="CatchAllData" ma:web="a6be1052-2567-4e9b-bed2-eaddf2d716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3B66B4-541C-4F6F-B887-3FA37C4AD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3C893-D708-4419-8ECF-BC331EDD0D85}">
  <ds:schemaRefs>
    <ds:schemaRef ds:uri="http://www.w3.org/XML/1998/namespace"/>
    <ds:schemaRef ds:uri="http://schemas.microsoft.com/sharepoint/v3"/>
    <ds:schemaRef ds:uri="http://purl.org/dc/elements/1.1/"/>
    <ds:schemaRef ds:uri="http://schemas.openxmlformats.org/package/2006/metadata/core-properties"/>
    <ds:schemaRef ds:uri="e21b9960-6fd1-4e97-9034-db3bbf5c0bf7"/>
    <ds:schemaRef ds:uri="a6be1052-2567-4e9b-bed2-eaddf2d7167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4BED1E-6C16-4F3A-8BB4-B976FB8EA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1b9960-6fd1-4e97-9034-db3bbf5c0bf7"/>
    <ds:schemaRef ds:uri="a6be1052-2567-4e9b-bed2-eaddf2d71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989</Words>
  <Characters>5638</Characters>
  <Application>Microsoft Office Word</Application>
  <DocSecurity>0</DocSecurity>
  <Lines>46</Lines>
  <Paragraphs>13</Paragraphs>
  <ScaleCrop>false</ScaleCrop>
  <Company>EDU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LMETB Assessment Repeats Policy</dc:title>
  <dc:subject/>
  <dc:creator>Vivienne Branigan</dc:creator>
  <cp:keywords/>
  <cp:lastModifiedBy>Colette Kelly</cp:lastModifiedBy>
  <cp:revision>37</cp:revision>
  <cp:lastPrinted>2024-02-23T18:38:00Z</cp:lastPrinted>
  <dcterms:created xsi:type="dcterms:W3CDTF">2024-02-12T19:55:00Z</dcterms:created>
  <dcterms:modified xsi:type="dcterms:W3CDTF">2024-02-23T14:11:00Z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0x010100E7BEE84A6BEEF8408A4430B6644D9CAD</vt:lpwstr>
  </property>
  <property fmtid="{D5CDD505-2E9C-101B-9397-08002B2CF9AE}" pid="7" name="MediaServiceImageTags">
    <vt:lpwstr/>
  </property>
</Properties>
</file>